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19A" w:rsidRPr="008B7ED9" w:rsidRDefault="0030719A" w:rsidP="0030719A">
      <w:pPr>
        <w:pStyle w:val="NormalWeb"/>
        <w:rPr>
          <w:rFonts w:ascii="Tahoma" w:hAnsi="Tahoma" w:cs="Tahoma"/>
          <w:b/>
          <w:bCs/>
          <w:sz w:val="22"/>
          <w:szCs w:val="22"/>
        </w:rPr>
      </w:pPr>
    </w:p>
    <w:p w:rsidR="0030719A" w:rsidRPr="008B7ED9" w:rsidRDefault="0030719A" w:rsidP="0030719A">
      <w:pPr>
        <w:pStyle w:val="NormalWeb"/>
        <w:rPr>
          <w:rStyle w:val="YokA"/>
          <w:rFonts w:ascii="Tahoma" w:eastAsia="Tahoma" w:hAnsi="Tahoma" w:cs="Tahoma"/>
          <w:b/>
          <w:bCs/>
          <w:sz w:val="22"/>
          <w:szCs w:val="22"/>
        </w:rPr>
      </w:pPr>
      <w:r w:rsidRPr="008B7ED9">
        <w:rPr>
          <w:rStyle w:val="YokA"/>
          <w:rFonts w:ascii="Tahoma" w:hAnsi="Tahoma" w:cs="Tahoma"/>
          <w:b/>
          <w:bCs/>
          <w:noProof/>
          <w:sz w:val="22"/>
          <w:szCs w:val="22"/>
          <w:lang w:val="en-US" w:eastAsia="en-US"/>
        </w:rPr>
        <mc:AlternateContent>
          <mc:Choice Requires="wps">
            <w:drawing>
              <wp:anchor distT="0" distB="0" distL="0" distR="0" simplePos="0" relativeHeight="251659264" behindDoc="0" locked="0" layoutInCell="1" allowOverlap="1" wp14:anchorId="1C0BDC46" wp14:editId="0E0E1FC2">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0362C429"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8B7ED9">
        <w:rPr>
          <w:rStyle w:val="YokA"/>
          <w:rFonts w:ascii="Tahoma" w:hAnsi="Tahoma" w:cs="Tahoma"/>
          <w:b/>
          <w:bCs/>
          <w:sz w:val="22"/>
          <w:szCs w:val="22"/>
        </w:rPr>
        <w:t>Basın Bülteni                                                                                             Temmuz 2021</w:t>
      </w:r>
    </w:p>
    <w:p w:rsidR="0030719A" w:rsidRPr="008B7ED9" w:rsidRDefault="0030719A" w:rsidP="0030719A">
      <w:pPr>
        <w:spacing w:line="360" w:lineRule="auto"/>
        <w:jc w:val="both"/>
        <w:rPr>
          <w:rFonts w:ascii="Tahoma" w:eastAsia="Times New Roman" w:hAnsi="Tahoma" w:cs="Tahoma"/>
          <w:color w:val="000000"/>
          <w:sz w:val="24"/>
          <w:lang w:eastAsia="tr-TR"/>
        </w:rPr>
      </w:pPr>
    </w:p>
    <w:p w:rsidR="0030719A" w:rsidRDefault="00390BB5" w:rsidP="008B7ED9">
      <w:pPr>
        <w:jc w:val="center"/>
        <w:rPr>
          <w:rFonts w:ascii="Tahoma" w:hAnsi="Tahoma" w:cs="Tahoma"/>
          <w:b/>
          <w:sz w:val="24"/>
        </w:rPr>
      </w:pPr>
      <w:r>
        <w:rPr>
          <w:rFonts w:ascii="Tahoma" w:hAnsi="Tahoma" w:cs="Tahoma"/>
          <w:b/>
          <w:sz w:val="24"/>
        </w:rPr>
        <w:t xml:space="preserve">Milli gururumuz </w:t>
      </w:r>
      <w:proofErr w:type="spellStart"/>
      <w:r w:rsidR="00A1379C" w:rsidRPr="008B7ED9">
        <w:rPr>
          <w:rFonts w:ascii="Tahoma" w:hAnsi="Tahoma" w:cs="Tahoma"/>
          <w:b/>
          <w:sz w:val="24"/>
        </w:rPr>
        <w:t>KARGU’dan</w:t>
      </w:r>
      <w:proofErr w:type="spellEnd"/>
      <w:r w:rsidR="00A1379C" w:rsidRPr="008B7ED9">
        <w:rPr>
          <w:rFonts w:ascii="Tahoma" w:hAnsi="Tahoma" w:cs="Tahoma"/>
          <w:b/>
          <w:sz w:val="24"/>
        </w:rPr>
        <w:t xml:space="preserve"> </w:t>
      </w:r>
      <w:r>
        <w:rPr>
          <w:rFonts w:ascii="Tahoma" w:hAnsi="Tahoma" w:cs="Tahoma"/>
          <w:b/>
          <w:sz w:val="24"/>
        </w:rPr>
        <w:t xml:space="preserve">ilk </w:t>
      </w:r>
      <w:r w:rsidR="00A1379C" w:rsidRPr="008B7ED9">
        <w:rPr>
          <w:rFonts w:ascii="Tahoma" w:hAnsi="Tahoma" w:cs="Tahoma"/>
          <w:b/>
          <w:sz w:val="24"/>
        </w:rPr>
        <w:t>ihracat başarısı</w:t>
      </w:r>
    </w:p>
    <w:p w:rsidR="00063404" w:rsidRDefault="00063404" w:rsidP="00B877EC">
      <w:pPr>
        <w:jc w:val="center"/>
        <w:rPr>
          <w:rFonts w:ascii="Tahoma" w:hAnsi="Tahoma" w:cs="Tahoma"/>
          <w:b/>
        </w:rPr>
      </w:pPr>
    </w:p>
    <w:p w:rsidR="0030719A" w:rsidRPr="00B877EC" w:rsidRDefault="00793BDA" w:rsidP="00B877EC">
      <w:pPr>
        <w:jc w:val="center"/>
        <w:rPr>
          <w:rFonts w:ascii="Tahoma" w:hAnsi="Tahoma" w:cs="Tahoma"/>
          <w:b/>
        </w:rPr>
      </w:pPr>
      <w:r w:rsidRPr="00793BDA">
        <w:rPr>
          <w:rFonts w:ascii="Tahoma" w:hAnsi="Tahoma" w:cs="Tahoma"/>
          <w:b/>
        </w:rPr>
        <w:t xml:space="preserve">SSB Başkanı İsmail Demir, STM tarafından, geliştirilen ve 2018’den beri Türk Silahlı Kuvvetleri’nce kullanılan Taşınabilir Döner Kanatlı Vurucu İHA Sistemi </w:t>
      </w:r>
      <w:proofErr w:type="spellStart"/>
      <w:r w:rsidRPr="00793BDA">
        <w:rPr>
          <w:rFonts w:ascii="Tahoma" w:hAnsi="Tahoma" w:cs="Tahoma"/>
          <w:b/>
        </w:rPr>
        <w:t>KARGU’nun</w:t>
      </w:r>
      <w:proofErr w:type="spellEnd"/>
      <w:r w:rsidRPr="00793BDA">
        <w:rPr>
          <w:rFonts w:ascii="Tahoma" w:hAnsi="Tahoma" w:cs="Tahoma"/>
          <w:b/>
        </w:rPr>
        <w:t xml:space="preserve"> ilk ihracat</w:t>
      </w:r>
      <w:r>
        <w:rPr>
          <w:rFonts w:ascii="Tahoma" w:hAnsi="Tahoma" w:cs="Tahoma"/>
          <w:b/>
        </w:rPr>
        <w:t xml:space="preserve"> başarısına ulaştığını açıkladı</w:t>
      </w:r>
      <w:r w:rsidR="008B7ED9" w:rsidRPr="00B877EC">
        <w:rPr>
          <w:rFonts w:ascii="Tahoma" w:hAnsi="Tahoma" w:cs="Tahoma"/>
          <w:b/>
        </w:rPr>
        <w:t xml:space="preserve">. </w:t>
      </w:r>
    </w:p>
    <w:p w:rsidR="0021566A" w:rsidRDefault="0021566A" w:rsidP="0030719A">
      <w:pPr>
        <w:rPr>
          <w:rFonts w:ascii="Tahoma" w:hAnsi="Tahoma" w:cs="Tahoma"/>
        </w:rPr>
      </w:pPr>
    </w:p>
    <w:p w:rsidR="00E108A9" w:rsidRDefault="00B877EC" w:rsidP="0030719A">
      <w:pPr>
        <w:rPr>
          <w:rFonts w:ascii="Tahoma" w:hAnsi="Tahoma" w:cs="Tahoma"/>
        </w:rPr>
      </w:pPr>
      <w:r>
        <w:rPr>
          <w:rFonts w:ascii="Tahoma" w:hAnsi="Tahoma" w:cs="Tahoma"/>
        </w:rPr>
        <w:t>T.C. Cumhurbaşkanlığı Savunma Sanayii Başkanlığı (SSB) öncülüğünde,</w:t>
      </w:r>
      <w:r w:rsidR="00BA657A">
        <w:rPr>
          <w:rFonts w:ascii="Tahoma" w:hAnsi="Tahoma" w:cs="Tahoma"/>
        </w:rPr>
        <w:t xml:space="preserve"> milli </w:t>
      </w:r>
      <w:r w:rsidR="000D43F2">
        <w:rPr>
          <w:rFonts w:ascii="Tahoma" w:hAnsi="Tahoma" w:cs="Tahoma"/>
        </w:rPr>
        <w:t xml:space="preserve">ve yenilikçi ürünler geliştiren, </w:t>
      </w:r>
      <w:r w:rsidR="00BA657A">
        <w:rPr>
          <w:rFonts w:ascii="Tahoma" w:hAnsi="Tahoma" w:cs="Tahoma"/>
        </w:rPr>
        <w:t>STM Savunma Teknolojileri Mühendislik ve Ticaret A.Ş</w:t>
      </w:r>
      <w:proofErr w:type="gramStart"/>
      <w:r w:rsidR="00BA657A">
        <w:rPr>
          <w:rFonts w:ascii="Tahoma" w:hAnsi="Tahoma" w:cs="Tahoma"/>
        </w:rPr>
        <w:t>.</w:t>
      </w:r>
      <w:r w:rsidR="00F63CB2">
        <w:rPr>
          <w:rFonts w:ascii="Tahoma" w:hAnsi="Tahoma" w:cs="Tahoma"/>
        </w:rPr>
        <w:t>,</w:t>
      </w:r>
      <w:proofErr w:type="gramEnd"/>
      <w:r w:rsidR="00F63CB2">
        <w:rPr>
          <w:rFonts w:ascii="Tahoma" w:hAnsi="Tahoma" w:cs="Tahoma"/>
        </w:rPr>
        <w:t xml:space="preserve"> deniz platformları alanından sonra,</w:t>
      </w:r>
      <w:r w:rsidR="00F9621E">
        <w:rPr>
          <w:rFonts w:ascii="Tahoma" w:hAnsi="Tahoma" w:cs="Tahoma"/>
        </w:rPr>
        <w:t xml:space="preserve"> </w:t>
      </w:r>
      <w:r w:rsidR="00613FEE">
        <w:rPr>
          <w:rFonts w:ascii="Tahoma" w:hAnsi="Tahoma" w:cs="Tahoma"/>
        </w:rPr>
        <w:t>t</w:t>
      </w:r>
      <w:r w:rsidR="009B65E5">
        <w:rPr>
          <w:rFonts w:ascii="Tahoma" w:hAnsi="Tahoma" w:cs="Tahoma"/>
        </w:rPr>
        <w:t xml:space="preserve">aktik </w:t>
      </w:r>
      <w:r w:rsidR="00613FEE">
        <w:rPr>
          <w:rFonts w:ascii="Tahoma" w:hAnsi="Tahoma" w:cs="Tahoma"/>
        </w:rPr>
        <w:t>m</w:t>
      </w:r>
      <w:r w:rsidR="009B65E5">
        <w:rPr>
          <w:rFonts w:ascii="Tahoma" w:hAnsi="Tahoma" w:cs="Tahoma"/>
        </w:rPr>
        <w:t>ini</w:t>
      </w:r>
      <w:r w:rsidR="00F9621E">
        <w:rPr>
          <w:rFonts w:ascii="Tahoma" w:hAnsi="Tahoma" w:cs="Tahoma"/>
        </w:rPr>
        <w:t xml:space="preserve"> İHA </w:t>
      </w:r>
      <w:r w:rsidR="00613FEE">
        <w:rPr>
          <w:rFonts w:ascii="Tahoma" w:hAnsi="Tahoma" w:cs="Tahoma"/>
        </w:rPr>
        <w:t>s</w:t>
      </w:r>
      <w:r w:rsidR="00F9621E">
        <w:rPr>
          <w:rFonts w:ascii="Tahoma" w:hAnsi="Tahoma" w:cs="Tahoma"/>
        </w:rPr>
        <w:t xml:space="preserve">istemlerinde de </w:t>
      </w:r>
      <w:r w:rsidR="00F63CB2">
        <w:rPr>
          <w:rFonts w:ascii="Tahoma" w:hAnsi="Tahoma" w:cs="Tahoma"/>
        </w:rPr>
        <w:t>il</w:t>
      </w:r>
      <w:r w:rsidR="00E108A9">
        <w:rPr>
          <w:rFonts w:ascii="Tahoma" w:hAnsi="Tahoma" w:cs="Tahoma"/>
        </w:rPr>
        <w:t xml:space="preserve">k ihracat başarısına imza attı. </w:t>
      </w:r>
    </w:p>
    <w:p w:rsidR="0030719A" w:rsidRDefault="00F63CB2" w:rsidP="0030719A">
      <w:pPr>
        <w:rPr>
          <w:rFonts w:ascii="Tahoma" w:hAnsi="Tahoma" w:cs="Tahoma"/>
        </w:rPr>
      </w:pPr>
      <w:r>
        <w:rPr>
          <w:rFonts w:ascii="Tahoma" w:hAnsi="Tahoma" w:cs="Tahoma"/>
        </w:rPr>
        <w:t>Güvenlik güçlerinin ihtiyaçları doğrultusunda geliştirilen ve ilk olarak IDEF 2017’de tanıtılan KARGU, 2018 yılında Türk Silahlı</w:t>
      </w:r>
      <w:r w:rsidR="0096465C">
        <w:rPr>
          <w:rFonts w:ascii="Tahoma" w:hAnsi="Tahoma" w:cs="Tahoma"/>
        </w:rPr>
        <w:t xml:space="preserve"> Kuvvetleri </w:t>
      </w:r>
      <w:proofErr w:type="gramStart"/>
      <w:r w:rsidR="0096465C">
        <w:rPr>
          <w:rFonts w:ascii="Tahoma" w:hAnsi="Tahoma" w:cs="Tahoma"/>
        </w:rPr>
        <w:t>envanterine</w:t>
      </w:r>
      <w:proofErr w:type="gramEnd"/>
      <w:r w:rsidR="0096465C">
        <w:rPr>
          <w:rFonts w:ascii="Tahoma" w:hAnsi="Tahoma" w:cs="Tahoma"/>
        </w:rPr>
        <w:t xml:space="preserve"> girdi. </w:t>
      </w:r>
      <w:r>
        <w:rPr>
          <w:rFonts w:ascii="Tahoma" w:hAnsi="Tahoma" w:cs="Tahoma"/>
        </w:rPr>
        <w:t>S</w:t>
      </w:r>
      <w:r w:rsidRPr="008B7ED9">
        <w:rPr>
          <w:rFonts w:ascii="Tahoma" w:hAnsi="Tahoma" w:cs="Tahoma"/>
        </w:rPr>
        <w:t>ahadan gelen geri bildirimler doğrultusunda yenilen</w:t>
      </w:r>
      <w:r>
        <w:rPr>
          <w:rFonts w:ascii="Tahoma" w:hAnsi="Tahoma" w:cs="Tahoma"/>
        </w:rPr>
        <w:t>en</w:t>
      </w:r>
      <w:r w:rsidRPr="008B7ED9">
        <w:rPr>
          <w:rFonts w:ascii="Tahoma" w:hAnsi="Tahoma" w:cs="Tahoma"/>
        </w:rPr>
        <w:t xml:space="preserve"> ve </w:t>
      </w:r>
      <w:r w:rsidR="00472BA4">
        <w:rPr>
          <w:rFonts w:ascii="Tahoma" w:hAnsi="Tahoma" w:cs="Tahoma"/>
        </w:rPr>
        <w:t xml:space="preserve">muharebe alanında </w:t>
      </w:r>
      <w:r w:rsidRPr="008B7ED9">
        <w:rPr>
          <w:rFonts w:ascii="Tahoma" w:hAnsi="Tahoma" w:cs="Tahoma"/>
        </w:rPr>
        <w:t xml:space="preserve">kendini </w:t>
      </w:r>
      <w:r>
        <w:rPr>
          <w:rFonts w:ascii="Tahoma" w:hAnsi="Tahoma" w:cs="Tahoma"/>
        </w:rPr>
        <w:t xml:space="preserve">kanıtlayan KARGU, </w:t>
      </w:r>
      <w:r w:rsidR="0096465C">
        <w:rPr>
          <w:rFonts w:ascii="Tahoma" w:hAnsi="Tahoma" w:cs="Tahoma"/>
        </w:rPr>
        <w:t>birçok ülkenin d</w:t>
      </w:r>
      <w:bookmarkStart w:id="0" w:name="_GoBack"/>
      <w:bookmarkEnd w:id="0"/>
      <w:r w:rsidR="0096465C">
        <w:rPr>
          <w:rFonts w:ascii="Tahoma" w:hAnsi="Tahoma" w:cs="Tahoma"/>
        </w:rPr>
        <w:t>ikkatini çekti.</w:t>
      </w:r>
      <w:r w:rsidR="00E108A9">
        <w:rPr>
          <w:rFonts w:ascii="Tahoma" w:hAnsi="Tahoma" w:cs="Tahoma"/>
        </w:rPr>
        <w:t xml:space="preserve"> </w:t>
      </w:r>
      <w:r w:rsidR="00E108A9" w:rsidRPr="00E108A9">
        <w:rPr>
          <w:rFonts w:ascii="Tahoma" w:hAnsi="Tahoma" w:cs="Tahoma"/>
        </w:rPr>
        <w:t xml:space="preserve">İhracat pazarları için farklı ülkelerde testlere ve denemelere katılan KARGU, performansıyla beğeni topladı. </w:t>
      </w:r>
      <w:r w:rsidR="00E108A9">
        <w:rPr>
          <w:rFonts w:ascii="Tahoma" w:hAnsi="Tahoma" w:cs="Tahoma"/>
        </w:rPr>
        <w:t>KARGU</w:t>
      </w:r>
      <w:r w:rsidR="00E108A9" w:rsidRPr="00E108A9">
        <w:rPr>
          <w:rFonts w:ascii="Tahoma" w:hAnsi="Tahoma" w:cs="Tahoma"/>
        </w:rPr>
        <w:t xml:space="preserve">, bu süreçte </w:t>
      </w:r>
      <w:r w:rsidR="001C63B0">
        <w:rPr>
          <w:rFonts w:ascii="Tahoma" w:hAnsi="Tahoma" w:cs="Tahoma"/>
        </w:rPr>
        <w:t xml:space="preserve">farklı coğrafyalarda </w:t>
      </w:r>
      <w:r w:rsidR="00E108A9" w:rsidRPr="00E108A9">
        <w:rPr>
          <w:rFonts w:ascii="Tahoma" w:hAnsi="Tahoma" w:cs="Tahoma"/>
        </w:rPr>
        <w:t>denendi ve başarıyla görev yapabileceğini ortaya koydu.</w:t>
      </w:r>
      <w:r w:rsidR="00E108A9">
        <w:rPr>
          <w:rFonts w:ascii="Tahoma" w:hAnsi="Tahoma" w:cs="Tahoma"/>
        </w:rPr>
        <w:t xml:space="preserve"> </w:t>
      </w:r>
      <w:r w:rsidR="00CA04EC">
        <w:rPr>
          <w:rFonts w:ascii="Tahoma" w:hAnsi="Tahoma" w:cs="Tahoma"/>
        </w:rPr>
        <w:t>Y</w:t>
      </w:r>
      <w:r w:rsidR="0096465C">
        <w:rPr>
          <w:rFonts w:ascii="Tahoma" w:hAnsi="Tahoma" w:cs="Tahoma"/>
        </w:rPr>
        <w:t xml:space="preserve">ürütülen </w:t>
      </w:r>
      <w:r w:rsidRPr="008B7ED9">
        <w:rPr>
          <w:rFonts w:ascii="Tahoma" w:hAnsi="Tahoma" w:cs="Tahoma"/>
        </w:rPr>
        <w:t>üst düzey görüşmeler</w:t>
      </w:r>
      <w:r w:rsidR="00D6025A">
        <w:rPr>
          <w:rFonts w:ascii="Tahoma" w:hAnsi="Tahoma" w:cs="Tahoma"/>
        </w:rPr>
        <w:t xml:space="preserve">in ardından </w:t>
      </w:r>
      <w:proofErr w:type="spellStart"/>
      <w:r w:rsidR="00D6025A">
        <w:rPr>
          <w:rFonts w:ascii="Tahoma" w:hAnsi="Tahoma" w:cs="Tahoma"/>
        </w:rPr>
        <w:t>KARGU’nun</w:t>
      </w:r>
      <w:proofErr w:type="spellEnd"/>
      <w:r w:rsidR="00D6025A">
        <w:rPr>
          <w:rFonts w:ascii="Tahoma" w:hAnsi="Tahoma" w:cs="Tahoma"/>
        </w:rPr>
        <w:t xml:space="preserve"> ihracatına yönelik </w:t>
      </w:r>
      <w:r w:rsidR="00B32948">
        <w:rPr>
          <w:rFonts w:ascii="Tahoma" w:hAnsi="Tahoma" w:cs="Tahoma"/>
        </w:rPr>
        <w:t xml:space="preserve">ilk </w:t>
      </w:r>
      <w:r w:rsidR="00D6025A">
        <w:rPr>
          <w:rFonts w:ascii="Tahoma" w:hAnsi="Tahoma" w:cs="Tahoma"/>
        </w:rPr>
        <w:t xml:space="preserve">sözleşme imzalandı. </w:t>
      </w:r>
      <w:r w:rsidR="00D6025A" w:rsidRPr="008B7ED9">
        <w:rPr>
          <w:rFonts w:ascii="Tahoma" w:hAnsi="Tahoma" w:cs="Tahoma"/>
        </w:rPr>
        <w:t xml:space="preserve">Söz konusu </w:t>
      </w:r>
      <w:r w:rsidR="00B14B1D">
        <w:rPr>
          <w:rFonts w:ascii="Tahoma" w:hAnsi="Tahoma" w:cs="Tahoma"/>
        </w:rPr>
        <w:t>sözleşme kapsamında</w:t>
      </w:r>
      <w:r w:rsidR="00D6025A">
        <w:rPr>
          <w:rFonts w:ascii="Tahoma" w:hAnsi="Tahoma" w:cs="Tahoma"/>
        </w:rPr>
        <w:t xml:space="preserve"> </w:t>
      </w:r>
      <w:r w:rsidR="0077296D">
        <w:rPr>
          <w:rFonts w:ascii="Tahoma" w:hAnsi="Tahoma" w:cs="Tahoma"/>
        </w:rPr>
        <w:t>ihraç edilen</w:t>
      </w:r>
      <w:r w:rsidR="000A2C1B">
        <w:rPr>
          <w:rFonts w:ascii="Tahoma" w:hAnsi="Tahoma" w:cs="Tahoma"/>
        </w:rPr>
        <w:t xml:space="preserve"> </w:t>
      </w:r>
      <w:proofErr w:type="spellStart"/>
      <w:r w:rsidR="000A2C1B">
        <w:rPr>
          <w:rFonts w:ascii="Tahoma" w:hAnsi="Tahoma" w:cs="Tahoma"/>
        </w:rPr>
        <w:t>KARGU’ların</w:t>
      </w:r>
      <w:proofErr w:type="spellEnd"/>
      <w:r w:rsidR="00D6025A" w:rsidRPr="008B7ED9">
        <w:rPr>
          <w:rFonts w:ascii="Tahoma" w:hAnsi="Tahoma" w:cs="Tahoma"/>
        </w:rPr>
        <w:t xml:space="preserve"> teslimatı 2021 yıl</w:t>
      </w:r>
      <w:r w:rsidR="000A2C1B">
        <w:rPr>
          <w:rFonts w:ascii="Tahoma" w:hAnsi="Tahoma" w:cs="Tahoma"/>
        </w:rPr>
        <w:t>ı</w:t>
      </w:r>
      <w:r w:rsidR="00D6025A" w:rsidRPr="008B7ED9">
        <w:rPr>
          <w:rFonts w:ascii="Tahoma" w:hAnsi="Tahoma" w:cs="Tahoma"/>
        </w:rPr>
        <w:t xml:space="preserve"> içinde tamamlanacak.</w:t>
      </w:r>
      <w:r w:rsidR="00390BB5">
        <w:rPr>
          <w:rFonts w:ascii="Tahoma" w:hAnsi="Tahoma" w:cs="Tahoma"/>
        </w:rPr>
        <w:t xml:space="preserve"> </w:t>
      </w:r>
      <w:r w:rsidR="003455C8">
        <w:rPr>
          <w:rFonts w:ascii="Tahoma" w:hAnsi="Tahoma" w:cs="Tahoma"/>
        </w:rPr>
        <w:t xml:space="preserve">STM, </w:t>
      </w:r>
      <w:r w:rsidR="003455C8" w:rsidRPr="008B7ED9">
        <w:rPr>
          <w:rFonts w:ascii="Tahoma" w:hAnsi="Tahoma" w:cs="Tahoma"/>
        </w:rPr>
        <w:t xml:space="preserve">bugüne kadar </w:t>
      </w:r>
      <w:r w:rsidR="004508E9">
        <w:rPr>
          <w:rFonts w:ascii="Tahoma" w:hAnsi="Tahoma" w:cs="Tahoma"/>
        </w:rPr>
        <w:t xml:space="preserve">çok sayıda </w:t>
      </w:r>
      <w:proofErr w:type="spellStart"/>
      <w:r w:rsidR="003455C8" w:rsidRPr="008B7ED9">
        <w:rPr>
          <w:rFonts w:ascii="Tahoma" w:hAnsi="Tahoma" w:cs="Tahoma"/>
        </w:rPr>
        <w:t>KARGU</w:t>
      </w:r>
      <w:r w:rsidR="003455C8">
        <w:rPr>
          <w:rFonts w:ascii="Tahoma" w:hAnsi="Tahoma" w:cs="Tahoma"/>
        </w:rPr>
        <w:t>’yu</w:t>
      </w:r>
      <w:proofErr w:type="spellEnd"/>
      <w:r w:rsidR="003455C8">
        <w:rPr>
          <w:rFonts w:ascii="Tahoma" w:hAnsi="Tahoma" w:cs="Tahoma"/>
        </w:rPr>
        <w:t xml:space="preserve"> da</w:t>
      </w:r>
      <w:r w:rsidR="003455C8" w:rsidRPr="008B7ED9">
        <w:rPr>
          <w:rFonts w:ascii="Tahoma" w:hAnsi="Tahoma" w:cs="Tahoma"/>
        </w:rPr>
        <w:t xml:space="preserve">, Türk güvenlik güçlerine teslim </w:t>
      </w:r>
      <w:r w:rsidR="003455C8">
        <w:rPr>
          <w:rFonts w:ascii="Tahoma" w:hAnsi="Tahoma" w:cs="Tahoma"/>
        </w:rPr>
        <w:t>etti</w:t>
      </w:r>
      <w:r w:rsidR="003455C8" w:rsidRPr="008B7ED9">
        <w:rPr>
          <w:rFonts w:ascii="Tahoma" w:hAnsi="Tahoma" w:cs="Tahoma"/>
        </w:rPr>
        <w:t>.</w:t>
      </w:r>
    </w:p>
    <w:p w:rsidR="00E108A9" w:rsidRDefault="00E108A9" w:rsidP="0030719A">
      <w:pPr>
        <w:rPr>
          <w:rFonts w:ascii="Tahoma" w:hAnsi="Tahoma" w:cs="Tahoma"/>
          <w:b/>
        </w:rPr>
      </w:pPr>
      <w:r>
        <w:rPr>
          <w:rFonts w:ascii="Tahoma" w:hAnsi="Tahoma" w:cs="Tahoma"/>
          <w:b/>
        </w:rPr>
        <w:t>“</w:t>
      </w:r>
      <w:r w:rsidR="00D91F7F">
        <w:rPr>
          <w:rFonts w:ascii="Tahoma" w:hAnsi="Tahoma" w:cs="Tahoma"/>
          <w:b/>
        </w:rPr>
        <w:t>KARGU, s</w:t>
      </w:r>
      <w:r>
        <w:rPr>
          <w:rFonts w:ascii="Tahoma" w:hAnsi="Tahoma" w:cs="Tahoma"/>
          <w:b/>
        </w:rPr>
        <w:t xml:space="preserve">ahada </w:t>
      </w:r>
      <w:r w:rsidR="00D91F7F">
        <w:rPr>
          <w:rFonts w:ascii="Tahoma" w:hAnsi="Tahoma" w:cs="Tahoma"/>
          <w:b/>
        </w:rPr>
        <w:t>kendini başarıyla kanıtladı</w:t>
      </w:r>
      <w:r>
        <w:rPr>
          <w:rFonts w:ascii="Tahoma" w:hAnsi="Tahoma" w:cs="Tahoma"/>
          <w:b/>
        </w:rPr>
        <w:t>”</w:t>
      </w:r>
    </w:p>
    <w:p w:rsidR="00533C0F" w:rsidRDefault="007D1BDD" w:rsidP="0030719A">
      <w:pPr>
        <w:rPr>
          <w:rFonts w:ascii="Tahoma" w:hAnsi="Tahoma" w:cs="Tahoma"/>
        </w:rPr>
      </w:pPr>
      <w:r w:rsidRPr="001370E0">
        <w:rPr>
          <w:rFonts w:ascii="Tahoma" w:hAnsi="Tahoma" w:cs="Tahoma"/>
          <w:b/>
        </w:rPr>
        <w:t>T.C. Cumhurbaşkanlığı Savunma Sanayii Başkanı Prof. Dr. İsmail Demir</w:t>
      </w:r>
      <w:r w:rsidR="00533C0F">
        <w:rPr>
          <w:rFonts w:ascii="Tahoma" w:hAnsi="Tahoma" w:cs="Tahoma"/>
        </w:rPr>
        <w:t>,</w:t>
      </w:r>
    </w:p>
    <w:p w:rsidR="00CD4625" w:rsidRPr="006652DB" w:rsidRDefault="00533C0F" w:rsidP="0030719A">
      <w:pPr>
        <w:rPr>
          <w:rFonts w:ascii="Tahoma" w:hAnsi="Tahoma" w:cs="Tahoma"/>
        </w:rPr>
      </w:pPr>
      <w:r w:rsidRPr="00533C0F">
        <w:rPr>
          <w:rFonts w:ascii="Tahoma" w:hAnsi="Tahoma" w:cs="Tahoma"/>
        </w:rPr>
        <w:t>“Zamanında parasıyla dahi alamadığımız vurucu İHA sistemlerinde, bugün ihracat seviyesine ulaştık. Güvenlik güçlerimizin ihtiyaçları doğrultusunda, kısa süre içinde STM tarafından milli imkânlarla geliştirilen ve Türk Silahlı Kuvvetleri’nce sahada etkin şekilde kullanılan milli gururumuz KARGU ilk ihracat başarısına ulaştı. Türk savunma sanayimizin ürettiği ve sahada kendini başarıyla kanıtlayan askeri ürünlerimizi, ihraç etmeye devam edeceğiz” ifadelerini kullandı.</w:t>
      </w:r>
    </w:p>
    <w:p w:rsidR="00E108A9" w:rsidRDefault="00E108A9" w:rsidP="0030719A">
      <w:pPr>
        <w:rPr>
          <w:rFonts w:ascii="Tahoma" w:hAnsi="Tahoma" w:cs="Tahoma"/>
          <w:b/>
        </w:rPr>
      </w:pPr>
      <w:r>
        <w:rPr>
          <w:rFonts w:ascii="Tahoma" w:hAnsi="Tahoma" w:cs="Tahoma"/>
          <w:b/>
        </w:rPr>
        <w:t>“</w:t>
      </w:r>
      <w:r w:rsidR="00EF6DAA">
        <w:rPr>
          <w:rFonts w:ascii="Tahoma" w:hAnsi="Tahoma" w:cs="Tahoma"/>
          <w:b/>
        </w:rPr>
        <w:t>KARGU ihracatı için başka ülkelerle de görüşüyoruz</w:t>
      </w:r>
      <w:r>
        <w:rPr>
          <w:rFonts w:ascii="Tahoma" w:hAnsi="Tahoma" w:cs="Tahoma"/>
          <w:b/>
        </w:rPr>
        <w:t>”</w:t>
      </w:r>
    </w:p>
    <w:p w:rsidR="00B03164" w:rsidRDefault="007D1BDD" w:rsidP="0030719A">
      <w:pPr>
        <w:rPr>
          <w:rFonts w:ascii="Tahoma" w:hAnsi="Tahoma" w:cs="Tahoma"/>
        </w:rPr>
      </w:pPr>
      <w:r w:rsidRPr="001370E0">
        <w:rPr>
          <w:rFonts w:ascii="Tahoma" w:hAnsi="Tahoma" w:cs="Tahoma"/>
          <w:b/>
        </w:rPr>
        <w:t>STM</w:t>
      </w:r>
      <w:r w:rsidR="00B03164" w:rsidRPr="001370E0">
        <w:rPr>
          <w:rFonts w:ascii="Tahoma" w:hAnsi="Tahoma" w:cs="Tahoma"/>
          <w:b/>
        </w:rPr>
        <w:t xml:space="preserve"> Genel Müdürü Özgür Güleryüz</w:t>
      </w:r>
      <w:r w:rsidR="00B95247">
        <w:rPr>
          <w:rFonts w:ascii="Tahoma" w:hAnsi="Tahoma" w:cs="Tahoma"/>
        </w:rPr>
        <w:t xml:space="preserve"> de şunları kaydetti:</w:t>
      </w:r>
    </w:p>
    <w:p w:rsidR="0082706D" w:rsidRPr="00B91747" w:rsidRDefault="00FA429C" w:rsidP="0082706D">
      <w:r>
        <w:rPr>
          <w:rFonts w:ascii="Tahoma" w:hAnsi="Tahoma" w:cs="Tahoma"/>
        </w:rPr>
        <w:t>“</w:t>
      </w:r>
      <w:r w:rsidR="003455C8">
        <w:rPr>
          <w:rFonts w:ascii="Tahoma" w:hAnsi="Tahoma" w:cs="Tahoma"/>
        </w:rPr>
        <w:t>Türkiye’nin en büyük mühendislik gruplarından biri olarak</w:t>
      </w:r>
      <w:r w:rsidR="002C798C">
        <w:rPr>
          <w:rFonts w:ascii="Tahoma" w:hAnsi="Tahoma" w:cs="Tahoma"/>
        </w:rPr>
        <w:t xml:space="preserve">, </w:t>
      </w:r>
      <w:r w:rsidR="00B91747">
        <w:rPr>
          <w:rFonts w:ascii="Tahoma" w:hAnsi="Tahoma" w:cs="Tahoma"/>
        </w:rPr>
        <w:t>milli imk</w:t>
      </w:r>
      <w:r w:rsidR="00F82E6E">
        <w:rPr>
          <w:rFonts w:ascii="Tahoma" w:hAnsi="Tahoma" w:cs="Tahoma"/>
        </w:rPr>
        <w:t>â</w:t>
      </w:r>
      <w:r w:rsidR="00B91747">
        <w:rPr>
          <w:rFonts w:ascii="Tahoma" w:hAnsi="Tahoma" w:cs="Tahoma"/>
        </w:rPr>
        <w:t xml:space="preserve">nlarla geliştirdiğimiz </w:t>
      </w:r>
      <w:proofErr w:type="spellStart"/>
      <w:r w:rsidRPr="00FA429C">
        <w:rPr>
          <w:rFonts w:ascii="Tahoma" w:hAnsi="Tahoma" w:cs="Tahoma"/>
        </w:rPr>
        <w:t>KARGU</w:t>
      </w:r>
      <w:r>
        <w:rPr>
          <w:rFonts w:ascii="Tahoma" w:hAnsi="Tahoma" w:cs="Tahoma"/>
        </w:rPr>
        <w:t>’</w:t>
      </w:r>
      <w:r w:rsidR="003B085F">
        <w:rPr>
          <w:rFonts w:ascii="Tahoma" w:hAnsi="Tahoma" w:cs="Tahoma"/>
        </w:rPr>
        <w:t>yu</w:t>
      </w:r>
      <w:proofErr w:type="spellEnd"/>
      <w:r w:rsidR="003B085F">
        <w:rPr>
          <w:rFonts w:ascii="Tahoma" w:hAnsi="Tahoma" w:cs="Tahoma"/>
        </w:rPr>
        <w:t xml:space="preserve">, </w:t>
      </w:r>
      <w:r w:rsidR="00063404">
        <w:rPr>
          <w:rFonts w:ascii="Tahoma" w:hAnsi="Tahoma" w:cs="Tahoma"/>
        </w:rPr>
        <w:t xml:space="preserve">ihraç etmekten </w:t>
      </w:r>
      <w:r w:rsidR="00CD4625">
        <w:rPr>
          <w:rFonts w:ascii="Tahoma" w:hAnsi="Tahoma" w:cs="Tahoma"/>
        </w:rPr>
        <w:t>mutluluk duyuyoruz</w:t>
      </w:r>
      <w:r w:rsidR="00781EB8">
        <w:rPr>
          <w:rFonts w:ascii="Tahoma" w:hAnsi="Tahoma" w:cs="Tahoma"/>
        </w:rPr>
        <w:t>.</w:t>
      </w:r>
      <w:r w:rsidR="00B91747">
        <w:t xml:space="preserve"> </w:t>
      </w:r>
      <w:r w:rsidR="00B91747" w:rsidRPr="00B91747">
        <w:rPr>
          <w:rFonts w:ascii="Tahoma" w:hAnsi="Tahoma" w:cs="Tahoma"/>
        </w:rPr>
        <w:t xml:space="preserve">Ülkemizin ilk milli </w:t>
      </w:r>
      <w:proofErr w:type="spellStart"/>
      <w:r w:rsidR="00B91747" w:rsidRPr="00B91747">
        <w:rPr>
          <w:rFonts w:ascii="Tahoma" w:hAnsi="Tahoma" w:cs="Tahoma"/>
        </w:rPr>
        <w:t>fırkateyni</w:t>
      </w:r>
      <w:proofErr w:type="spellEnd"/>
      <w:r w:rsidR="00B91747" w:rsidRPr="00B91747">
        <w:rPr>
          <w:rFonts w:ascii="Tahoma" w:hAnsi="Tahoma" w:cs="Tahoma"/>
        </w:rPr>
        <w:t xml:space="preserve"> TCG </w:t>
      </w:r>
      <w:proofErr w:type="spellStart"/>
      <w:r w:rsidR="00B91747" w:rsidRPr="00B91747">
        <w:rPr>
          <w:rFonts w:ascii="Tahoma" w:hAnsi="Tahoma" w:cs="Tahoma"/>
        </w:rPr>
        <w:t>İSTANBUL’un</w:t>
      </w:r>
      <w:proofErr w:type="spellEnd"/>
      <w:r w:rsidR="00B91747" w:rsidRPr="00B91747">
        <w:rPr>
          <w:rFonts w:ascii="Tahoma" w:hAnsi="Tahoma" w:cs="Tahoma"/>
        </w:rPr>
        <w:t xml:space="preserve"> ana yüklenicisi olan şirketimiz, </w:t>
      </w:r>
      <w:r w:rsidR="00B91747">
        <w:rPr>
          <w:rFonts w:ascii="Tahoma" w:hAnsi="Tahoma" w:cs="Tahoma"/>
        </w:rPr>
        <w:t>a</w:t>
      </w:r>
      <w:r w:rsidR="00B91747" w:rsidRPr="00B91747">
        <w:rPr>
          <w:rFonts w:ascii="Tahoma" w:hAnsi="Tahoma" w:cs="Tahoma"/>
        </w:rPr>
        <w:t xml:space="preserve">skeri deniz platformlarında elde </w:t>
      </w:r>
      <w:r w:rsidR="00B91747">
        <w:rPr>
          <w:rFonts w:ascii="Tahoma" w:hAnsi="Tahoma" w:cs="Tahoma"/>
        </w:rPr>
        <w:t xml:space="preserve">ettiği </w:t>
      </w:r>
      <w:r w:rsidR="00B91747" w:rsidRPr="00B91747">
        <w:rPr>
          <w:rFonts w:ascii="Tahoma" w:hAnsi="Tahoma" w:cs="Tahoma"/>
        </w:rPr>
        <w:t>ihracat başarısını,</w:t>
      </w:r>
      <w:r w:rsidR="00B91747">
        <w:rPr>
          <w:rFonts w:ascii="Tahoma" w:hAnsi="Tahoma" w:cs="Tahoma"/>
        </w:rPr>
        <w:t xml:space="preserve"> </w:t>
      </w:r>
      <w:r w:rsidR="00914DA1">
        <w:rPr>
          <w:rFonts w:ascii="Tahoma" w:hAnsi="Tahoma" w:cs="Tahoma"/>
        </w:rPr>
        <w:t>t</w:t>
      </w:r>
      <w:r w:rsidR="00781EB8">
        <w:rPr>
          <w:rFonts w:ascii="Tahoma" w:hAnsi="Tahoma" w:cs="Tahoma"/>
        </w:rPr>
        <w:t xml:space="preserve">aktik </w:t>
      </w:r>
      <w:r w:rsidR="00914DA1">
        <w:rPr>
          <w:rFonts w:ascii="Tahoma" w:hAnsi="Tahoma" w:cs="Tahoma"/>
        </w:rPr>
        <w:t xml:space="preserve">mini </w:t>
      </w:r>
      <w:proofErr w:type="spellStart"/>
      <w:r w:rsidR="00781EB8">
        <w:rPr>
          <w:rFonts w:ascii="Tahoma" w:hAnsi="Tahoma" w:cs="Tahoma"/>
        </w:rPr>
        <w:t>İHA’lar</w:t>
      </w:r>
      <w:proofErr w:type="spellEnd"/>
      <w:r w:rsidR="00781EB8">
        <w:rPr>
          <w:rFonts w:ascii="Tahoma" w:hAnsi="Tahoma" w:cs="Tahoma"/>
        </w:rPr>
        <w:t xml:space="preserve"> </w:t>
      </w:r>
      <w:r w:rsidR="00DB0D8B">
        <w:rPr>
          <w:rFonts w:ascii="Tahoma" w:hAnsi="Tahoma" w:cs="Tahoma"/>
        </w:rPr>
        <w:t xml:space="preserve">ile </w:t>
      </w:r>
      <w:r w:rsidR="00B91747">
        <w:rPr>
          <w:rFonts w:ascii="Tahoma" w:hAnsi="Tahoma" w:cs="Tahoma"/>
        </w:rPr>
        <w:t xml:space="preserve">taçlandırmıştır. </w:t>
      </w:r>
      <w:proofErr w:type="spellStart"/>
      <w:r w:rsidR="00A04A10">
        <w:rPr>
          <w:rFonts w:ascii="Tahoma" w:hAnsi="Tahoma" w:cs="Tahoma"/>
        </w:rPr>
        <w:t>KARGU’ların</w:t>
      </w:r>
      <w:proofErr w:type="spellEnd"/>
      <w:r w:rsidR="00A04A10">
        <w:rPr>
          <w:rFonts w:ascii="Tahoma" w:hAnsi="Tahoma" w:cs="Tahoma"/>
        </w:rPr>
        <w:t xml:space="preserve"> ihracatına yönelik başka ülkelerle de görüşmelerimizi </w:t>
      </w:r>
      <w:r w:rsidR="006652DB">
        <w:rPr>
          <w:rFonts w:ascii="Tahoma" w:hAnsi="Tahoma" w:cs="Tahoma"/>
        </w:rPr>
        <w:t>sürdürmekteyiz</w:t>
      </w:r>
      <w:r w:rsidR="00A04A10">
        <w:rPr>
          <w:rFonts w:ascii="Tahoma" w:hAnsi="Tahoma" w:cs="Tahoma"/>
        </w:rPr>
        <w:t xml:space="preserve">. </w:t>
      </w:r>
      <w:r w:rsidR="0082706D" w:rsidRPr="001370E0">
        <w:rPr>
          <w:rFonts w:ascii="Tahoma" w:hAnsi="Tahoma" w:cs="Tahoma"/>
        </w:rPr>
        <w:t xml:space="preserve">Türkiye’nin savunma sanayii ve milli teknoloji hamlesine katkılar </w:t>
      </w:r>
      <w:r w:rsidR="0082706D">
        <w:rPr>
          <w:rFonts w:ascii="Tahoma" w:hAnsi="Tahoma" w:cs="Tahoma"/>
        </w:rPr>
        <w:t>sunmaya ve ülkemizin 2023 ihracat hedefleri doğrultusunda var gücümüzle çalışmaya devam edeceğiz.”</w:t>
      </w:r>
    </w:p>
    <w:p w:rsidR="00275DEE" w:rsidRDefault="00275DEE" w:rsidP="0030719A">
      <w:pPr>
        <w:rPr>
          <w:rFonts w:ascii="Tahoma" w:hAnsi="Tahoma" w:cs="Tahoma"/>
          <w:b/>
        </w:rPr>
      </w:pPr>
    </w:p>
    <w:p w:rsidR="00275DEE" w:rsidRDefault="00275DEE" w:rsidP="0030719A">
      <w:pPr>
        <w:rPr>
          <w:rFonts w:ascii="Tahoma" w:hAnsi="Tahoma" w:cs="Tahoma"/>
          <w:b/>
        </w:rPr>
      </w:pPr>
    </w:p>
    <w:p w:rsidR="00633003" w:rsidRPr="00633003" w:rsidRDefault="00633003" w:rsidP="0030719A">
      <w:pPr>
        <w:rPr>
          <w:rFonts w:ascii="Tahoma" w:hAnsi="Tahoma" w:cs="Tahoma"/>
          <w:b/>
        </w:rPr>
      </w:pPr>
      <w:proofErr w:type="spellStart"/>
      <w:r>
        <w:rPr>
          <w:rFonts w:ascii="Tahoma" w:hAnsi="Tahoma" w:cs="Tahoma"/>
          <w:b/>
        </w:rPr>
        <w:t>KARGU’lar</w:t>
      </w:r>
      <w:proofErr w:type="spellEnd"/>
      <w:r>
        <w:rPr>
          <w:rFonts w:ascii="Tahoma" w:hAnsi="Tahoma" w:cs="Tahoma"/>
          <w:b/>
        </w:rPr>
        <w:t xml:space="preserve"> f</w:t>
      </w:r>
      <w:r w:rsidRPr="00633003">
        <w:rPr>
          <w:rFonts w:ascii="Tahoma" w:hAnsi="Tahoma" w:cs="Tahoma"/>
          <w:b/>
        </w:rPr>
        <w:t xml:space="preserve">arklı tipte mühimmat ile donatılıyor </w:t>
      </w:r>
    </w:p>
    <w:p w:rsidR="003455C8" w:rsidRDefault="0065231F" w:rsidP="0030719A">
      <w:pPr>
        <w:rPr>
          <w:rFonts w:ascii="Tahoma" w:hAnsi="Tahoma" w:cs="Tahoma"/>
        </w:rPr>
      </w:pPr>
      <w:r>
        <w:rPr>
          <w:rFonts w:ascii="Tahoma" w:hAnsi="Tahoma" w:cs="Tahoma"/>
        </w:rPr>
        <w:t xml:space="preserve">KARGU, </w:t>
      </w:r>
      <w:r w:rsidR="0030719A" w:rsidRPr="008B7ED9">
        <w:rPr>
          <w:rFonts w:ascii="Tahoma" w:hAnsi="Tahoma" w:cs="Tahoma"/>
        </w:rPr>
        <w:t>özellikle tehdit açısından riskli bölgelerde askerlerin girmeden, o bölgedeki tehditleri tespit e</w:t>
      </w:r>
      <w:r>
        <w:rPr>
          <w:rFonts w:ascii="Tahoma" w:hAnsi="Tahoma" w:cs="Tahoma"/>
        </w:rPr>
        <w:t>dip, etkisiz hale getirilmesinde görev almaktadır. T</w:t>
      </w:r>
      <w:r w:rsidRPr="008B7ED9">
        <w:rPr>
          <w:rFonts w:ascii="Tahoma" w:hAnsi="Tahoma" w:cs="Tahoma"/>
        </w:rPr>
        <w:t>ek er tarafından taşınabilen, döner kanatlı milli vurucu İHA çözümü</w:t>
      </w:r>
      <w:r>
        <w:rPr>
          <w:rFonts w:ascii="Tahoma" w:hAnsi="Tahoma" w:cs="Tahoma"/>
        </w:rPr>
        <w:t xml:space="preserve"> KARGU, </w:t>
      </w:r>
      <w:r w:rsidRPr="008B7ED9">
        <w:rPr>
          <w:rFonts w:ascii="Tahoma" w:hAnsi="Tahoma" w:cs="Tahoma"/>
        </w:rPr>
        <w:t>platform üzerinde gömülü ve gerçek zamanlı özgün görüntü işleme ve derin öğrenme algoritmalarıyla sabit veya hareketli hedeflere karşı etk</w:t>
      </w:r>
      <w:r w:rsidR="003455C8">
        <w:rPr>
          <w:rFonts w:ascii="Tahoma" w:hAnsi="Tahoma" w:cs="Tahoma"/>
        </w:rPr>
        <w:t>in olarak kullanılabilmektedir.</w:t>
      </w:r>
    </w:p>
    <w:p w:rsidR="00390BB5" w:rsidRDefault="0065231F" w:rsidP="0030719A">
      <w:pPr>
        <w:rPr>
          <w:rFonts w:ascii="Tahoma" w:hAnsi="Tahoma" w:cs="Tahoma"/>
        </w:rPr>
      </w:pPr>
      <w:r w:rsidRPr="008B7ED9">
        <w:rPr>
          <w:rFonts w:ascii="Tahoma" w:hAnsi="Tahoma" w:cs="Tahoma"/>
        </w:rPr>
        <w:t xml:space="preserve">“Vurucu Döner Kanatlı İHA (VİHA)” ve “Yer Kontrol </w:t>
      </w:r>
      <w:proofErr w:type="spellStart"/>
      <w:r w:rsidRPr="008B7ED9">
        <w:rPr>
          <w:rFonts w:ascii="Tahoma" w:hAnsi="Tahoma" w:cs="Tahoma"/>
        </w:rPr>
        <w:t>Ünitesi”nden</w:t>
      </w:r>
      <w:proofErr w:type="spellEnd"/>
      <w:r w:rsidRPr="008B7ED9">
        <w:rPr>
          <w:rFonts w:ascii="Tahoma" w:hAnsi="Tahoma" w:cs="Tahoma"/>
        </w:rPr>
        <w:t xml:space="preserve"> </w:t>
      </w:r>
      <w:r>
        <w:rPr>
          <w:rFonts w:ascii="Tahoma" w:hAnsi="Tahoma" w:cs="Tahoma"/>
        </w:rPr>
        <w:t xml:space="preserve">oluşan KARGU, </w:t>
      </w:r>
      <w:r w:rsidR="0030719A" w:rsidRPr="008B7ED9">
        <w:rPr>
          <w:rFonts w:ascii="Tahoma" w:hAnsi="Tahoma" w:cs="Tahoma"/>
        </w:rPr>
        <w:t>“</w:t>
      </w:r>
      <w:proofErr w:type="spellStart"/>
      <w:r w:rsidR="0030719A" w:rsidRPr="008B7ED9">
        <w:rPr>
          <w:rFonts w:ascii="Tahoma" w:hAnsi="Tahoma" w:cs="Tahoma"/>
        </w:rPr>
        <w:t>man</w:t>
      </w:r>
      <w:proofErr w:type="spellEnd"/>
      <w:r w:rsidR="0030719A" w:rsidRPr="008B7ED9">
        <w:rPr>
          <w:rFonts w:ascii="Tahoma" w:hAnsi="Tahoma" w:cs="Tahoma"/>
        </w:rPr>
        <w:t xml:space="preserve"> in </w:t>
      </w:r>
      <w:proofErr w:type="spellStart"/>
      <w:r w:rsidR="0030719A" w:rsidRPr="008B7ED9">
        <w:rPr>
          <w:rFonts w:ascii="Tahoma" w:hAnsi="Tahoma" w:cs="Tahoma"/>
        </w:rPr>
        <w:t>the</w:t>
      </w:r>
      <w:proofErr w:type="spellEnd"/>
      <w:r w:rsidR="0030719A" w:rsidRPr="008B7ED9">
        <w:rPr>
          <w:rFonts w:ascii="Tahoma" w:hAnsi="Tahoma" w:cs="Tahoma"/>
        </w:rPr>
        <w:t xml:space="preserve"> </w:t>
      </w:r>
      <w:proofErr w:type="spellStart"/>
      <w:r w:rsidR="0030719A" w:rsidRPr="008B7ED9">
        <w:rPr>
          <w:rFonts w:ascii="Tahoma" w:hAnsi="Tahoma" w:cs="Tahoma"/>
        </w:rPr>
        <w:t>loop</w:t>
      </w:r>
      <w:proofErr w:type="spellEnd"/>
      <w:r w:rsidR="0030719A" w:rsidRPr="008B7ED9">
        <w:rPr>
          <w:rFonts w:ascii="Tahoma" w:hAnsi="Tahoma" w:cs="Tahoma"/>
        </w:rPr>
        <w:t>” prensibi ile tamamen insan (operatör) kontrolünde görev icra edecek şekilde tasarlanmıştır.</w:t>
      </w:r>
      <w:r>
        <w:rPr>
          <w:rFonts w:ascii="Tahoma" w:hAnsi="Tahoma" w:cs="Tahoma"/>
        </w:rPr>
        <w:t xml:space="preserve"> </w:t>
      </w:r>
      <w:r w:rsidR="0030719A" w:rsidRPr="008B7ED9">
        <w:rPr>
          <w:rFonts w:ascii="Tahoma" w:hAnsi="Tahoma" w:cs="Tahoma"/>
        </w:rPr>
        <w:t xml:space="preserve">Gündüz ve gece etkin operasyon yapabilen sistem, hassas vuruşa sahiptir. </w:t>
      </w:r>
      <w:r>
        <w:rPr>
          <w:rFonts w:ascii="Tahoma" w:hAnsi="Tahoma" w:cs="Tahoma"/>
        </w:rPr>
        <w:t>G</w:t>
      </w:r>
      <w:r w:rsidR="0030719A" w:rsidRPr="008B7ED9">
        <w:rPr>
          <w:rFonts w:ascii="Tahoma" w:hAnsi="Tahoma" w:cs="Tahoma"/>
        </w:rPr>
        <w:t>örev iptali, eve dönüş ve kendini imha kabiliyetlerine sahip KARGU</w:t>
      </w:r>
      <w:r>
        <w:rPr>
          <w:rFonts w:ascii="Tahoma" w:hAnsi="Tahoma" w:cs="Tahoma"/>
        </w:rPr>
        <w:t xml:space="preserve">, yüksek performanslı seyrüsefer ve kontrol algoritmaları ile donatılmıştır.  </w:t>
      </w:r>
    </w:p>
    <w:p w:rsidR="0030719A" w:rsidRDefault="0030719A" w:rsidP="00633003">
      <w:pPr>
        <w:rPr>
          <w:rFonts w:ascii="Tahoma" w:hAnsi="Tahoma" w:cs="Tahoma"/>
        </w:rPr>
      </w:pPr>
      <w:proofErr w:type="spellStart"/>
      <w:r w:rsidRPr="008B7ED9">
        <w:rPr>
          <w:rFonts w:ascii="Tahoma" w:hAnsi="Tahoma" w:cs="Tahoma"/>
        </w:rPr>
        <w:t>KARGU’ların</w:t>
      </w:r>
      <w:proofErr w:type="spellEnd"/>
      <w:r w:rsidR="00633003">
        <w:rPr>
          <w:rFonts w:ascii="Tahoma" w:hAnsi="Tahoma" w:cs="Tahoma"/>
        </w:rPr>
        <w:t xml:space="preserve">, hem kendi içinde hem de Sabit Kanatlı Taşınabilir Akıllı Mühimmat Sistemi ALPAGU </w:t>
      </w:r>
      <w:r w:rsidR="002D6840">
        <w:rPr>
          <w:rFonts w:ascii="Tahoma" w:hAnsi="Tahoma" w:cs="Tahoma"/>
        </w:rPr>
        <w:t xml:space="preserve">ve </w:t>
      </w:r>
      <w:r w:rsidR="00633003">
        <w:rPr>
          <w:rFonts w:ascii="Tahoma" w:hAnsi="Tahoma" w:cs="Tahoma"/>
        </w:rPr>
        <w:t xml:space="preserve">Döner Kanatlı Keşif İHA Sistemi TOGAN ile </w:t>
      </w:r>
      <w:r w:rsidRPr="008B7ED9">
        <w:rPr>
          <w:rFonts w:ascii="Tahoma" w:hAnsi="Tahoma" w:cs="Tahoma"/>
        </w:rPr>
        <w:t>birlikte hareket edebilmesi için başlatılan sürü İHA çalışmaları</w:t>
      </w:r>
      <w:r w:rsidR="00633003">
        <w:rPr>
          <w:rFonts w:ascii="Tahoma" w:hAnsi="Tahoma" w:cs="Tahoma"/>
        </w:rPr>
        <w:t xml:space="preserve"> devam ediyor. STM, </w:t>
      </w:r>
      <w:r w:rsidRPr="008B7ED9">
        <w:rPr>
          <w:rFonts w:ascii="Tahoma" w:hAnsi="Tahoma" w:cs="Tahoma"/>
        </w:rPr>
        <w:t xml:space="preserve">İHA platformlarının </w:t>
      </w:r>
      <w:proofErr w:type="spellStart"/>
      <w:r w:rsidRPr="008B7ED9">
        <w:rPr>
          <w:rFonts w:ascii="Tahoma" w:hAnsi="Tahoma" w:cs="Tahoma"/>
        </w:rPr>
        <w:t>GPS’ten</w:t>
      </w:r>
      <w:proofErr w:type="spellEnd"/>
      <w:r w:rsidRPr="008B7ED9">
        <w:rPr>
          <w:rFonts w:ascii="Tahoma" w:hAnsi="Tahoma" w:cs="Tahoma"/>
        </w:rPr>
        <w:t xml:space="preserve"> bağımsız görev yapabilmelerine imk</w:t>
      </w:r>
      <w:r w:rsidR="00F82E6E">
        <w:rPr>
          <w:rFonts w:ascii="Tahoma" w:hAnsi="Tahoma" w:cs="Tahoma"/>
        </w:rPr>
        <w:t>â</w:t>
      </w:r>
      <w:r w:rsidRPr="008B7ED9">
        <w:rPr>
          <w:rFonts w:ascii="Tahoma" w:hAnsi="Tahoma" w:cs="Tahoma"/>
        </w:rPr>
        <w:t>n sağlayacak KERKES Projesi</w:t>
      </w:r>
      <w:r w:rsidR="00633003">
        <w:rPr>
          <w:rFonts w:ascii="Tahoma" w:hAnsi="Tahoma" w:cs="Tahoma"/>
        </w:rPr>
        <w:t xml:space="preserve">’ni de </w:t>
      </w:r>
      <w:r w:rsidRPr="008B7ED9">
        <w:rPr>
          <w:rFonts w:ascii="Tahoma" w:hAnsi="Tahoma" w:cs="Tahoma"/>
        </w:rPr>
        <w:t>başarıyla</w:t>
      </w:r>
      <w:r w:rsidR="00633003">
        <w:rPr>
          <w:rFonts w:ascii="Tahoma" w:hAnsi="Tahoma" w:cs="Tahoma"/>
        </w:rPr>
        <w:t xml:space="preserve"> sürdürüyor. </w:t>
      </w:r>
      <w:proofErr w:type="spellStart"/>
      <w:r w:rsidR="00633003" w:rsidRPr="008B7ED9">
        <w:rPr>
          <w:rFonts w:ascii="Tahoma" w:hAnsi="Tahoma" w:cs="Tahoma"/>
        </w:rPr>
        <w:t>KARGU</w:t>
      </w:r>
      <w:r w:rsidR="00633003">
        <w:rPr>
          <w:rFonts w:ascii="Tahoma" w:hAnsi="Tahoma" w:cs="Tahoma"/>
        </w:rPr>
        <w:t>’nun</w:t>
      </w:r>
      <w:proofErr w:type="spellEnd"/>
      <w:r w:rsidR="00633003" w:rsidRPr="008B7ED9">
        <w:rPr>
          <w:rFonts w:ascii="Tahoma" w:hAnsi="Tahoma" w:cs="Tahoma"/>
        </w:rPr>
        <w:t xml:space="preserve"> üzerinde kullanılacak farklı tipte mühimmat çalışmalarında </w:t>
      </w:r>
      <w:r w:rsidR="00633003">
        <w:rPr>
          <w:rFonts w:ascii="Tahoma" w:hAnsi="Tahoma" w:cs="Tahoma"/>
        </w:rPr>
        <w:t xml:space="preserve">ise </w:t>
      </w:r>
      <w:r w:rsidR="00633003" w:rsidRPr="008B7ED9">
        <w:rPr>
          <w:rFonts w:ascii="Tahoma" w:hAnsi="Tahoma" w:cs="Tahoma"/>
        </w:rPr>
        <w:t>sona gelindi.</w:t>
      </w:r>
    </w:p>
    <w:p w:rsidR="00633003" w:rsidRPr="00633003" w:rsidRDefault="00633003" w:rsidP="00633003">
      <w:pPr>
        <w:rPr>
          <w:rFonts w:ascii="Tahoma" w:hAnsi="Tahoma" w:cs="Tahoma"/>
          <w:b/>
        </w:rPr>
      </w:pPr>
      <w:r w:rsidRPr="00063404">
        <w:rPr>
          <w:rFonts w:ascii="Tahoma" w:hAnsi="Tahoma" w:cs="Tahoma"/>
          <w:b/>
        </w:rPr>
        <w:t>KARGU TEKNİK ÖZELLİKLER</w:t>
      </w:r>
      <w:r w:rsidRPr="00633003">
        <w:rPr>
          <w:rFonts w:ascii="Tahoma" w:hAnsi="Tahoma" w:cs="Tahoma"/>
          <w:b/>
        </w:rPr>
        <w:t xml:space="preserve"> </w:t>
      </w:r>
    </w:p>
    <w:p w:rsidR="00063404" w:rsidRPr="00063404" w:rsidRDefault="00063404" w:rsidP="00063404">
      <w:pPr>
        <w:pStyle w:val="SaptanmA"/>
        <w:suppressAutoHyphens/>
        <w:spacing w:line="276" w:lineRule="auto"/>
        <w:jc w:val="both"/>
        <w:rPr>
          <w:rStyle w:val="YokA"/>
          <w:rFonts w:ascii="Tahoma" w:hAnsi="Tahoma" w:cs="Tahoma"/>
          <w:bCs/>
          <w:lang w:val="tr-TR"/>
        </w:rPr>
      </w:pPr>
      <w:r w:rsidRPr="00063404">
        <w:rPr>
          <w:rStyle w:val="YokA"/>
          <w:rFonts w:ascii="Tahoma" w:hAnsi="Tahoma" w:cs="Tahoma"/>
          <w:b/>
          <w:bCs/>
          <w:lang w:val="tr-TR"/>
        </w:rPr>
        <w:t>Menzil</w:t>
      </w:r>
      <w:r w:rsidRPr="00063404">
        <w:rPr>
          <w:rStyle w:val="YokA"/>
          <w:rFonts w:ascii="Tahoma" w:hAnsi="Tahoma" w:cs="Tahoma"/>
          <w:b/>
          <w:bCs/>
          <w:lang w:val="tr-TR"/>
        </w:rPr>
        <w:tab/>
        <w:t xml:space="preserve">: </w:t>
      </w:r>
      <w:r w:rsidRPr="00063404">
        <w:rPr>
          <w:rStyle w:val="YokA"/>
          <w:rFonts w:ascii="Tahoma" w:hAnsi="Tahoma" w:cs="Tahoma"/>
          <w:bCs/>
          <w:lang w:val="tr-TR"/>
        </w:rPr>
        <w:t>&lt; 5/10 km</w:t>
      </w:r>
    </w:p>
    <w:p w:rsidR="00063404" w:rsidRPr="00063404" w:rsidRDefault="00063404" w:rsidP="00063404">
      <w:pPr>
        <w:pStyle w:val="SaptanmA"/>
        <w:suppressAutoHyphens/>
        <w:spacing w:line="276" w:lineRule="auto"/>
        <w:jc w:val="both"/>
        <w:rPr>
          <w:rStyle w:val="YokA"/>
          <w:rFonts w:ascii="Tahoma" w:hAnsi="Tahoma" w:cs="Tahoma"/>
          <w:bCs/>
          <w:lang w:val="tr-TR"/>
        </w:rPr>
      </w:pPr>
      <w:r w:rsidRPr="00063404">
        <w:rPr>
          <w:rStyle w:val="YokA"/>
          <w:rFonts w:ascii="Tahoma" w:hAnsi="Tahoma" w:cs="Tahoma"/>
          <w:b/>
          <w:bCs/>
          <w:lang w:val="tr-TR"/>
        </w:rPr>
        <w:t xml:space="preserve">Görev </w:t>
      </w:r>
      <w:proofErr w:type="spellStart"/>
      <w:r w:rsidRPr="00063404">
        <w:rPr>
          <w:rStyle w:val="YokA"/>
          <w:rFonts w:ascii="Tahoma" w:hAnsi="Tahoma" w:cs="Tahoma"/>
          <w:b/>
          <w:bCs/>
          <w:lang w:val="tr-TR"/>
        </w:rPr>
        <w:t>Süresi</w:t>
      </w:r>
      <w:proofErr w:type="spellEnd"/>
      <w:r w:rsidRPr="00063404">
        <w:rPr>
          <w:rStyle w:val="YokA"/>
          <w:rFonts w:ascii="Tahoma" w:hAnsi="Tahoma" w:cs="Tahoma"/>
          <w:bCs/>
          <w:lang w:val="tr-TR"/>
        </w:rPr>
        <w:tab/>
        <w:t>: &lt; 30 dakika</w:t>
      </w:r>
    </w:p>
    <w:p w:rsidR="00063404" w:rsidRPr="00063404" w:rsidRDefault="00063404" w:rsidP="00063404">
      <w:pPr>
        <w:pStyle w:val="SaptanmA"/>
        <w:suppressAutoHyphens/>
        <w:spacing w:line="276" w:lineRule="auto"/>
        <w:jc w:val="both"/>
        <w:rPr>
          <w:rStyle w:val="YokA"/>
          <w:rFonts w:ascii="Tahoma" w:hAnsi="Tahoma" w:cs="Tahoma"/>
          <w:bCs/>
          <w:lang w:val="tr-TR"/>
        </w:rPr>
      </w:pPr>
      <w:r w:rsidRPr="00063404">
        <w:rPr>
          <w:rStyle w:val="YokA"/>
          <w:rFonts w:ascii="Tahoma" w:hAnsi="Tahoma" w:cs="Tahoma"/>
          <w:b/>
          <w:bCs/>
          <w:lang w:val="tr-TR"/>
        </w:rPr>
        <w:t>Harp Başlığı</w:t>
      </w:r>
      <w:r w:rsidRPr="00063404">
        <w:rPr>
          <w:rStyle w:val="YokA"/>
          <w:rFonts w:ascii="Tahoma" w:hAnsi="Tahoma" w:cs="Tahoma"/>
          <w:b/>
          <w:bCs/>
          <w:lang w:val="tr-TR"/>
        </w:rPr>
        <w:tab/>
      </w:r>
      <w:r w:rsidRPr="00063404">
        <w:rPr>
          <w:rStyle w:val="YokA"/>
          <w:rFonts w:ascii="Tahoma" w:hAnsi="Tahoma" w:cs="Tahoma"/>
          <w:bCs/>
          <w:lang w:val="tr-TR"/>
        </w:rPr>
        <w:t>: &lt; 1,3 kg</w:t>
      </w:r>
    </w:p>
    <w:p w:rsidR="00063404" w:rsidRPr="00063404" w:rsidRDefault="00063404" w:rsidP="00063404">
      <w:pPr>
        <w:pStyle w:val="SaptanmA"/>
        <w:suppressAutoHyphens/>
        <w:spacing w:line="276" w:lineRule="auto"/>
        <w:jc w:val="both"/>
        <w:rPr>
          <w:rStyle w:val="YokA"/>
          <w:rFonts w:ascii="Tahoma" w:hAnsi="Tahoma" w:cs="Tahoma"/>
          <w:bCs/>
          <w:lang w:val="tr-TR"/>
        </w:rPr>
      </w:pPr>
      <w:r>
        <w:rPr>
          <w:rStyle w:val="YokA"/>
          <w:rFonts w:ascii="Tahoma" w:hAnsi="Tahoma" w:cs="Tahoma"/>
          <w:b/>
          <w:bCs/>
          <w:lang w:val="tr-TR"/>
        </w:rPr>
        <w:t xml:space="preserve">Tahrik </w:t>
      </w:r>
      <w:proofErr w:type="gramStart"/>
      <w:r>
        <w:rPr>
          <w:rStyle w:val="YokA"/>
          <w:rFonts w:ascii="Tahoma" w:hAnsi="Tahoma" w:cs="Tahoma"/>
          <w:b/>
          <w:bCs/>
          <w:lang w:val="tr-TR"/>
        </w:rPr>
        <w:t xml:space="preserve">Sistemi </w:t>
      </w:r>
      <w:r w:rsidRPr="00063404">
        <w:rPr>
          <w:rStyle w:val="YokA"/>
          <w:rFonts w:ascii="Tahoma" w:hAnsi="Tahoma" w:cs="Tahoma"/>
          <w:bCs/>
          <w:lang w:val="tr-TR"/>
        </w:rPr>
        <w:t>: Elektrikli</w:t>
      </w:r>
      <w:proofErr w:type="gramEnd"/>
    </w:p>
    <w:p w:rsidR="00191A72" w:rsidRPr="00175442" w:rsidRDefault="00063404" w:rsidP="0030719A">
      <w:pPr>
        <w:pStyle w:val="SaptanmA"/>
        <w:suppressAutoHyphens/>
        <w:spacing w:line="276" w:lineRule="auto"/>
        <w:jc w:val="both"/>
        <w:rPr>
          <w:rStyle w:val="YokA"/>
          <w:rFonts w:ascii="Tahoma" w:hAnsi="Tahoma" w:cs="Tahoma"/>
          <w:bCs/>
          <w:lang w:val="tr-TR"/>
        </w:rPr>
      </w:pPr>
      <w:r>
        <w:rPr>
          <w:rStyle w:val="YokA"/>
          <w:rFonts w:ascii="Tahoma" w:hAnsi="Tahoma" w:cs="Tahoma"/>
          <w:b/>
          <w:bCs/>
          <w:lang w:val="tr-TR"/>
        </w:rPr>
        <w:t xml:space="preserve">Kalkış / </w:t>
      </w:r>
      <w:proofErr w:type="gramStart"/>
      <w:r>
        <w:rPr>
          <w:rStyle w:val="YokA"/>
          <w:rFonts w:ascii="Tahoma" w:hAnsi="Tahoma" w:cs="Tahoma"/>
          <w:b/>
          <w:bCs/>
          <w:lang w:val="tr-TR"/>
        </w:rPr>
        <w:t xml:space="preserve">Fırlatma </w:t>
      </w:r>
      <w:r w:rsidRPr="00063404">
        <w:rPr>
          <w:rStyle w:val="YokA"/>
          <w:rFonts w:ascii="Tahoma" w:hAnsi="Tahoma" w:cs="Tahoma"/>
          <w:bCs/>
          <w:lang w:val="tr-TR"/>
        </w:rPr>
        <w:t>: Dikey</w:t>
      </w:r>
      <w:proofErr w:type="gramEnd"/>
      <w:r w:rsidRPr="00063404">
        <w:rPr>
          <w:rStyle w:val="YokA"/>
          <w:rFonts w:ascii="Tahoma" w:hAnsi="Tahoma" w:cs="Tahoma"/>
          <w:bCs/>
          <w:lang w:val="tr-TR"/>
        </w:rPr>
        <w:t xml:space="preserve"> İniş Kalkış (VTOL)</w:t>
      </w:r>
    </w:p>
    <w:p w:rsidR="0030719A" w:rsidRPr="008B7ED9" w:rsidRDefault="0030719A" w:rsidP="0030719A">
      <w:pPr>
        <w:pStyle w:val="SaptanmA"/>
        <w:suppressAutoHyphens/>
        <w:spacing w:line="276" w:lineRule="auto"/>
        <w:jc w:val="both"/>
        <w:rPr>
          <w:rStyle w:val="YokA"/>
          <w:rFonts w:ascii="Tahoma" w:eastAsia="Tahoma" w:hAnsi="Tahoma" w:cs="Tahoma"/>
          <w:b/>
          <w:bCs/>
          <w:lang w:val="tr-TR"/>
        </w:rPr>
      </w:pPr>
      <w:r w:rsidRPr="008B7ED9">
        <w:rPr>
          <w:rStyle w:val="YokA"/>
          <w:rFonts w:ascii="Tahoma" w:hAnsi="Tahoma" w:cs="Tahoma"/>
          <w:b/>
          <w:bCs/>
          <w:lang w:val="tr-TR"/>
        </w:rPr>
        <w:t>STM Hakkında</w:t>
      </w:r>
    </w:p>
    <w:p w:rsidR="00B13DE0" w:rsidRDefault="0030719A" w:rsidP="00633003">
      <w:pPr>
        <w:pStyle w:val="GvdeA"/>
        <w:suppressAutoHyphens/>
        <w:spacing w:line="276" w:lineRule="auto"/>
        <w:jc w:val="both"/>
        <w:rPr>
          <w:rStyle w:val="YokA"/>
          <w:rFonts w:ascii="Tahoma" w:hAnsi="Tahoma" w:cs="Tahoma"/>
        </w:rPr>
      </w:pPr>
      <w:proofErr w:type="gramStart"/>
      <w:r w:rsidRPr="008B7ED9">
        <w:rPr>
          <w:rStyle w:val="YokA"/>
          <w:rFonts w:ascii="Tahoma" w:hAnsi="Tahoma" w:cs="Tahoma"/>
        </w:rPr>
        <w:t>Savunma sanayiine mühendislik, teknoloji ve danışmanlık alanlarında çeyrek asırdan uzun bir süredir hizmet veren STM, bugün sahip olduğu temel kabiliyet ve teknolojilerini askeri deniz platformlarından uydu çalışmalarına, siber güvenlikten büyük veri analitiği ve yapay zekâ uygulamalarına varan stratejik alanlarda kullanarak Türkiye'nin ve dost ülkelerin ihtiyacı olan kritik alanlarda çalışmalar yürütmektedir.</w:t>
      </w:r>
      <w:proofErr w:type="gramEnd"/>
    </w:p>
    <w:sectPr w:rsidR="00B13DE0" w:rsidSect="006960BF">
      <w:headerReference w:type="default" r:id="rId6"/>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148" w:rsidRDefault="006D2148" w:rsidP="0030719A">
      <w:pPr>
        <w:spacing w:after="0" w:line="240" w:lineRule="auto"/>
      </w:pPr>
      <w:r>
        <w:separator/>
      </w:r>
    </w:p>
  </w:endnote>
  <w:endnote w:type="continuationSeparator" w:id="0">
    <w:p w:rsidR="006D2148" w:rsidRDefault="006D2148" w:rsidP="00307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0BF" w:rsidRDefault="006960BF" w:rsidP="006960BF">
    <w:pPr>
      <w:pStyle w:val="AltBilgi"/>
    </w:pPr>
    <w:bookmarkStart w:id="2" w:name="TITUS1FooterPrimary"/>
    <w:r w:rsidRPr="006960BF">
      <w:rPr>
        <w:rFonts w:ascii="Verdana" w:hAnsi="Verdana"/>
        <w:b/>
        <w:color w:val="000000"/>
        <w:sz w:val="20"/>
      </w:rPr>
      <w:t>TASNİF DIŞI</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148" w:rsidRDefault="006D2148" w:rsidP="0030719A">
      <w:pPr>
        <w:spacing w:after="0" w:line="240" w:lineRule="auto"/>
      </w:pPr>
      <w:r>
        <w:separator/>
      </w:r>
    </w:p>
  </w:footnote>
  <w:footnote w:type="continuationSeparator" w:id="0">
    <w:p w:rsidR="006D2148" w:rsidRDefault="006D2148" w:rsidP="00307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0BF" w:rsidRDefault="006960BF" w:rsidP="006960BF">
    <w:pPr>
      <w:pStyle w:val="stBilgi"/>
    </w:pPr>
    <w:bookmarkStart w:id="1" w:name="TITUS1HeaderPrimary"/>
    <w:r w:rsidRPr="006960BF">
      <w:rPr>
        <w:rFonts w:ascii="Verdana" w:hAnsi="Verdana"/>
        <w:b/>
        <w:color w:val="000000"/>
        <w:sz w:val="20"/>
      </w:rPr>
      <w:t>TASNİF DIŞI</w:t>
    </w:r>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F"/>
    <w:rsid w:val="0000793B"/>
    <w:rsid w:val="00036CBA"/>
    <w:rsid w:val="00042706"/>
    <w:rsid w:val="00063404"/>
    <w:rsid w:val="000A2C1B"/>
    <w:rsid w:val="000D43F2"/>
    <w:rsid w:val="001370E0"/>
    <w:rsid w:val="00175442"/>
    <w:rsid w:val="00191A72"/>
    <w:rsid w:val="001C63B0"/>
    <w:rsid w:val="0021566A"/>
    <w:rsid w:val="00275DEE"/>
    <w:rsid w:val="002877DD"/>
    <w:rsid w:val="002C1168"/>
    <w:rsid w:val="002C798C"/>
    <w:rsid w:val="002D6840"/>
    <w:rsid w:val="0030719A"/>
    <w:rsid w:val="003455C8"/>
    <w:rsid w:val="00390BB5"/>
    <w:rsid w:val="003B085F"/>
    <w:rsid w:val="00402306"/>
    <w:rsid w:val="00405578"/>
    <w:rsid w:val="00445FC9"/>
    <w:rsid w:val="004508E9"/>
    <w:rsid w:val="00472BA4"/>
    <w:rsid w:val="004A043B"/>
    <w:rsid w:val="004D078E"/>
    <w:rsid w:val="00533C0F"/>
    <w:rsid w:val="00540B83"/>
    <w:rsid w:val="005545A9"/>
    <w:rsid w:val="005641BF"/>
    <w:rsid w:val="005A12C9"/>
    <w:rsid w:val="005C67E3"/>
    <w:rsid w:val="005D72B1"/>
    <w:rsid w:val="00613FEE"/>
    <w:rsid w:val="00633003"/>
    <w:rsid w:val="0065231F"/>
    <w:rsid w:val="006652DB"/>
    <w:rsid w:val="00673B81"/>
    <w:rsid w:val="006960BF"/>
    <w:rsid w:val="006D2148"/>
    <w:rsid w:val="0077296D"/>
    <w:rsid w:val="0077538C"/>
    <w:rsid w:val="00781EB8"/>
    <w:rsid w:val="00793BDA"/>
    <w:rsid w:val="007A30E3"/>
    <w:rsid w:val="007D1BDD"/>
    <w:rsid w:val="0082706D"/>
    <w:rsid w:val="00842808"/>
    <w:rsid w:val="008B7ED9"/>
    <w:rsid w:val="008C551C"/>
    <w:rsid w:val="00914DA1"/>
    <w:rsid w:val="00934C25"/>
    <w:rsid w:val="0096465C"/>
    <w:rsid w:val="009A2260"/>
    <w:rsid w:val="009B65E5"/>
    <w:rsid w:val="00A02B83"/>
    <w:rsid w:val="00A04A10"/>
    <w:rsid w:val="00A1379C"/>
    <w:rsid w:val="00B03164"/>
    <w:rsid w:val="00B13DE0"/>
    <w:rsid w:val="00B14B1D"/>
    <w:rsid w:val="00B21B99"/>
    <w:rsid w:val="00B32948"/>
    <w:rsid w:val="00B6448E"/>
    <w:rsid w:val="00B83B86"/>
    <w:rsid w:val="00B877EC"/>
    <w:rsid w:val="00B91747"/>
    <w:rsid w:val="00B95247"/>
    <w:rsid w:val="00BA657A"/>
    <w:rsid w:val="00C00E70"/>
    <w:rsid w:val="00C516E0"/>
    <w:rsid w:val="00CA04EC"/>
    <w:rsid w:val="00CB2654"/>
    <w:rsid w:val="00CD4625"/>
    <w:rsid w:val="00D6025A"/>
    <w:rsid w:val="00D91F7F"/>
    <w:rsid w:val="00DB0D8B"/>
    <w:rsid w:val="00DD2BCE"/>
    <w:rsid w:val="00E108A9"/>
    <w:rsid w:val="00ED1BD7"/>
    <w:rsid w:val="00EF6DAA"/>
    <w:rsid w:val="00F401A5"/>
    <w:rsid w:val="00F61790"/>
    <w:rsid w:val="00F63CB2"/>
    <w:rsid w:val="00F82E6E"/>
    <w:rsid w:val="00F9621E"/>
    <w:rsid w:val="00FA3E9B"/>
    <w:rsid w:val="00FA429C"/>
    <w:rsid w:val="00FA60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07FBB-92D7-47F1-BC03-96402D993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1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0719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0719A"/>
  </w:style>
  <w:style w:type="paragraph" w:styleId="AltBilgi">
    <w:name w:val="footer"/>
    <w:basedOn w:val="Normal"/>
    <w:link w:val="AltBilgiChar"/>
    <w:uiPriority w:val="99"/>
    <w:unhideWhenUsed/>
    <w:rsid w:val="0030719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0719A"/>
  </w:style>
  <w:style w:type="paragraph" w:styleId="NormalWeb">
    <w:name w:val="Normal (Web)"/>
    <w:rsid w:val="0030719A"/>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eastAsia="tr-TR"/>
    </w:rPr>
  </w:style>
  <w:style w:type="character" w:customStyle="1" w:styleId="YokA">
    <w:name w:val="Yok A"/>
    <w:rsid w:val="0030719A"/>
  </w:style>
  <w:style w:type="paragraph" w:customStyle="1" w:styleId="GvdeA">
    <w:name w:val="Gövde A"/>
    <w:rsid w:val="0030719A"/>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tr-TR"/>
    </w:rPr>
  </w:style>
  <w:style w:type="paragraph" w:customStyle="1" w:styleId="SaptanmA">
    <w:name w:val="Saptanmış A"/>
    <w:rsid w:val="0030719A"/>
    <w:pPr>
      <w:pBdr>
        <w:top w:val="nil"/>
        <w:left w:val="nil"/>
        <w:bottom w:val="nil"/>
        <w:right w:val="nil"/>
        <w:between w:val="nil"/>
        <w:bar w:val="nil"/>
      </w:pBdr>
      <w:spacing w:line="256" w:lineRule="auto"/>
    </w:pPr>
    <w:rPr>
      <w:rFonts w:ascii="Helvetica" w:eastAsia="Arial Unicode MS" w:hAnsi="Helvetica" w:cs="Arial Unicode MS"/>
      <w:color w:val="000000"/>
      <w:u w:color="000000"/>
      <w:bdr w:val="nil"/>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Ayça ARINCI</cp:lastModifiedBy>
  <cp:revision>3</cp:revision>
  <dcterms:created xsi:type="dcterms:W3CDTF">2021-07-21T09:43:00Z</dcterms:created>
  <dcterms:modified xsi:type="dcterms:W3CDTF">2021-07-21T09:56:00Z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6ab81e48-0679-478e-bd99-9839502d3380</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