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6E" w:rsidRPr="001B5D46" w:rsidRDefault="00A46B6E" w:rsidP="00A46B6E">
      <w:pPr>
        <w:pStyle w:val="NormalWeb"/>
        <w:rPr>
          <w:rFonts w:ascii="Tahoma" w:hAnsi="Tahoma"/>
          <w:b/>
          <w:bCs/>
          <w:sz w:val="22"/>
          <w:szCs w:val="22"/>
        </w:rPr>
      </w:pPr>
    </w:p>
    <w:p w:rsidR="00A46B6E" w:rsidRPr="001B5D46" w:rsidRDefault="00A46B6E" w:rsidP="00A46B6E">
      <w:pPr>
        <w:pStyle w:val="NormalWeb"/>
        <w:rPr>
          <w:rStyle w:val="YokA"/>
          <w:rFonts w:ascii="Tahoma" w:eastAsia="Tahoma" w:hAnsi="Tahoma" w:cs="Tahoma"/>
          <w:b/>
          <w:bCs/>
          <w:sz w:val="22"/>
          <w:szCs w:val="22"/>
        </w:rPr>
      </w:pPr>
      <w:r w:rsidRPr="001B5D46">
        <w:rPr>
          <w:rStyle w:val="YokA"/>
          <w:rFonts w:ascii="Tahoma" w:hAnsi="Tahoma"/>
          <w:b/>
          <w:bCs/>
          <w:noProof/>
          <w:sz w:val="22"/>
          <w:szCs w:val="22"/>
        </w:rPr>
        <mc:AlternateContent>
          <mc:Choice Requires="wps">
            <w:drawing>
              <wp:anchor distT="0" distB="0" distL="0" distR="0" simplePos="0" relativeHeight="251659264" behindDoc="0" locked="0" layoutInCell="1" allowOverlap="1" wp14:anchorId="0A62B41B" wp14:editId="07A41AB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C4FF9B6"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B5D46">
        <w:rPr>
          <w:rStyle w:val="YokA"/>
          <w:rFonts w:ascii="Tahoma" w:hAnsi="Tahoma"/>
          <w:b/>
          <w:bCs/>
          <w:sz w:val="22"/>
          <w:szCs w:val="22"/>
        </w:rPr>
        <w:t xml:space="preserve">Basın Bülteni                                                                                                   Ağustos 2021                                                                                                  </w:t>
      </w:r>
    </w:p>
    <w:p w:rsidR="00A46B6E" w:rsidRPr="001B5D46" w:rsidRDefault="00A46B6E" w:rsidP="00A46B6E">
      <w:pPr>
        <w:rPr>
          <w:rFonts w:ascii="Tahoma" w:hAnsi="Tahoma" w:cs="Tahoma"/>
          <w:sz w:val="22"/>
          <w:szCs w:val="22"/>
        </w:rPr>
      </w:pPr>
    </w:p>
    <w:p w:rsidR="00A46B6E" w:rsidRPr="001B5D46" w:rsidRDefault="00A64014" w:rsidP="00A46B6E">
      <w:pPr>
        <w:jc w:val="center"/>
        <w:rPr>
          <w:rFonts w:ascii="Tahoma" w:hAnsi="Tahoma" w:cs="Tahoma"/>
          <w:b/>
          <w:szCs w:val="22"/>
        </w:rPr>
      </w:pPr>
      <w:r w:rsidRPr="001B5D46">
        <w:rPr>
          <w:rFonts w:ascii="Tahoma" w:hAnsi="Tahoma" w:cs="Tahoma"/>
          <w:b/>
          <w:szCs w:val="22"/>
        </w:rPr>
        <w:t>STM’NİN DENİZ PROJELERİ VE TAKTİK MİNİ İHA SİSTEMLERİ IDEF’E DAMGA VURDU</w:t>
      </w:r>
    </w:p>
    <w:p w:rsidR="00A46B6E" w:rsidRPr="001B5D46" w:rsidRDefault="00A46B6E" w:rsidP="00A46B6E">
      <w:pPr>
        <w:jc w:val="center"/>
        <w:rPr>
          <w:rFonts w:ascii="Tahoma" w:hAnsi="Tahoma" w:cs="Tahoma"/>
          <w:b/>
          <w:sz w:val="22"/>
          <w:szCs w:val="22"/>
        </w:rPr>
      </w:pPr>
    </w:p>
    <w:p w:rsidR="001C05A5" w:rsidRPr="001B5D46" w:rsidRDefault="00FB4D99" w:rsidP="001C05A5">
      <w:pPr>
        <w:jc w:val="center"/>
        <w:rPr>
          <w:rFonts w:ascii="Tahoma" w:hAnsi="Tahoma" w:cs="Tahoma"/>
          <w:b/>
          <w:sz w:val="22"/>
          <w:szCs w:val="22"/>
        </w:rPr>
      </w:pPr>
      <w:r w:rsidRPr="001B5D46">
        <w:rPr>
          <w:rFonts w:ascii="Tahoma" w:hAnsi="Tahoma" w:cs="Tahoma"/>
          <w:b/>
          <w:sz w:val="22"/>
          <w:szCs w:val="22"/>
        </w:rPr>
        <w:t xml:space="preserve">Yenilikçi ve milli sistemler geliştirerek, Türk savunma sanayiinde önemli rol oynayan STM, dikkat çeken son ürünlerini IDEF’21’de sergiledi. Deniz </w:t>
      </w:r>
      <w:r w:rsidR="001B5D46">
        <w:rPr>
          <w:rFonts w:ascii="Tahoma" w:hAnsi="Tahoma" w:cs="Tahoma"/>
          <w:b/>
          <w:sz w:val="22"/>
          <w:szCs w:val="22"/>
        </w:rPr>
        <w:t>P</w:t>
      </w:r>
      <w:r w:rsidRPr="001B5D46">
        <w:rPr>
          <w:rFonts w:ascii="Tahoma" w:hAnsi="Tahoma" w:cs="Tahoma"/>
          <w:b/>
          <w:sz w:val="22"/>
          <w:szCs w:val="22"/>
        </w:rPr>
        <w:t>rojelerinde; Türkiye’nin ilk milli fırkateyni TCG İSTANBUL</w:t>
      </w:r>
      <w:r w:rsidR="00A64014" w:rsidRPr="001B5D46">
        <w:rPr>
          <w:rFonts w:ascii="Tahoma" w:hAnsi="Tahoma" w:cs="Tahoma"/>
          <w:b/>
          <w:sz w:val="22"/>
          <w:szCs w:val="22"/>
        </w:rPr>
        <w:t xml:space="preserve"> (F-515)</w:t>
      </w:r>
      <w:r w:rsidRPr="001B5D46">
        <w:rPr>
          <w:rFonts w:ascii="Tahoma" w:hAnsi="Tahoma" w:cs="Tahoma"/>
          <w:b/>
          <w:sz w:val="22"/>
          <w:szCs w:val="22"/>
        </w:rPr>
        <w:t xml:space="preserve">, MİLGEM Ada Sınıfı Korvet, TS-1700 Denizaltı ve </w:t>
      </w:r>
      <w:r w:rsidR="00D14BD2" w:rsidRPr="001B5D46">
        <w:rPr>
          <w:rFonts w:ascii="Tahoma" w:hAnsi="Tahoma" w:cs="Tahoma"/>
          <w:b/>
          <w:sz w:val="22"/>
          <w:szCs w:val="22"/>
        </w:rPr>
        <w:t>S</w:t>
      </w:r>
      <w:r w:rsidRPr="001B5D46">
        <w:rPr>
          <w:rFonts w:ascii="Tahoma" w:hAnsi="Tahoma" w:cs="Tahoma"/>
          <w:b/>
          <w:sz w:val="22"/>
          <w:szCs w:val="22"/>
        </w:rPr>
        <w:t xml:space="preserve">ahil </w:t>
      </w:r>
      <w:r w:rsidR="00D14BD2" w:rsidRPr="001B5D46">
        <w:rPr>
          <w:rFonts w:ascii="Tahoma" w:hAnsi="Tahoma" w:cs="Tahoma"/>
          <w:b/>
          <w:sz w:val="22"/>
          <w:szCs w:val="22"/>
        </w:rPr>
        <w:t>G</w:t>
      </w:r>
      <w:r w:rsidRPr="001B5D46">
        <w:rPr>
          <w:rFonts w:ascii="Tahoma" w:hAnsi="Tahoma" w:cs="Tahoma"/>
          <w:b/>
          <w:sz w:val="22"/>
          <w:szCs w:val="22"/>
        </w:rPr>
        <w:t xml:space="preserve">üvenlik </w:t>
      </w:r>
      <w:r w:rsidR="00D14BD2" w:rsidRPr="001B5D46">
        <w:rPr>
          <w:rFonts w:ascii="Tahoma" w:hAnsi="Tahoma" w:cs="Tahoma"/>
          <w:b/>
          <w:sz w:val="22"/>
          <w:szCs w:val="22"/>
        </w:rPr>
        <w:t>G</w:t>
      </w:r>
      <w:r w:rsidRPr="001B5D46">
        <w:rPr>
          <w:rFonts w:ascii="Tahoma" w:hAnsi="Tahoma" w:cs="Tahoma"/>
          <w:b/>
          <w:sz w:val="22"/>
          <w:szCs w:val="22"/>
        </w:rPr>
        <w:t>emileri fuarda katılımcılarla buluşurken,</w:t>
      </w:r>
      <w:r w:rsidR="00D14BD2" w:rsidRPr="001B5D46">
        <w:rPr>
          <w:rFonts w:ascii="Tahoma" w:hAnsi="Tahoma" w:cs="Tahoma"/>
          <w:b/>
          <w:sz w:val="22"/>
          <w:szCs w:val="22"/>
        </w:rPr>
        <w:t xml:space="preserve"> STM’nin Taktik Mini İHA Sistemleri</w:t>
      </w:r>
      <w:r w:rsidR="001C05A5" w:rsidRPr="001B5D46">
        <w:rPr>
          <w:rFonts w:ascii="Tahoma" w:hAnsi="Tahoma" w:cs="Tahoma"/>
          <w:b/>
          <w:sz w:val="22"/>
          <w:szCs w:val="22"/>
        </w:rPr>
        <w:t xml:space="preserve"> alanındaki </w:t>
      </w:r>
      <w:r w:rsidR="00D14BD2" w:rsidRPr="001B5D46">
        <w:rPr>
          <w:rFonts w:ascii="Tahoma" w:hAnsi="Tahoma" w:cs="Tahoma"/>
          <w:b/>
          <w:sz w:val="22"/>
          <w:szCs w:val="22"/>
        </w:rPr>
        <w:t xml:space="preserve">yeni çözümleri </w:t>
      </w:r>
      <w:r w:rsidR="001C05A5" w:rsidRPr="001B5D46">
        <w:rPr>
          <w:rFonts w:ascii="Tahoma" w:hAnsi="Tahoma" w:cs="Tahoma"/>
          <w:b/>
          <w:sz w:val="22"/>
          <w:szCs w:val="22"/>
        </w:rPr>
        <w:t>IDEF’te büyük ilgi gördü.</w:t>
      </w:r>
      <w:r w:rsidR="00501473" w:rsidRPr="001B5D46">
        <w:rPr>
          <w:rFonts w:ascii="Tahoma" w:hAnsi="Tahoma" w:cs="Tahoma"/>
          <w:b/>
          <w:sz w:val="22"/>
          <w:szCs w:val="22"/>
        </w:rPr>
        <w:t xml:space="preserve"> İhracat başarılarıyla ön plana çıkan STM, ID</w:t>
      </w:r>
      <w:bookmarkStart w:id="0" w:name="_GoBack"/>
      <w:bookmarkEnd w:id="0"/>
      <w:r w:rsidR="00501473" w:rsidRPr="001B5D46">
        <w:rPr>
          <w:rFonts w:ascii="Tahoma" w:hAnsi="Tahoma" w:cs="Tahoma"/>
          <w:b/>
          <w:sz w:val="22"/>
          <w:szCs w:val="22"/>
        </w:rPr>
        <w:t xml:space="preserve">EF’te 40’ı aşkın ülkeden </w:t>
      </w:r>
      <w:r w:rsidR="00644301">
        <w:rPr>
          <w:rFonts w:ascii="Tahoma" w:hAnsi="Tahoma" w:cs="Tahoma"/>
          <w:b/>
          <w:sz w:val="22"/>
          <w:szCs w:val="22"/>
        </w:rPr>
        <w:t xml:space="preserve">100’e yakın </w:t>
      </w:r>
      <w:r w:rsidR="00501473" w:rsidRPr="001B5D46">
        <w:rPr>
          <w:rFonts w:ascii="Tahoma" w:hAnsi="Tahoma" w:cs="Tahoma"/>
          <w:b/>
          <w:sz w:val="22"/>
          <w:szCs w:val="22"/>
        </w:rPr>
        <w:t>heyeti ağırladı.</w:t>
      </w:r>
    </w:p>
    <w:p w:rsidR="00501473" w:rsidRPr="001B5D46" w:rsidRDefault="00501473" w:rsidP="001C05A5">
      <w:pPr>
        <w:jc w:val="center"/>
        <w:rPr>
          <w:rFonts w:ascii="Tahoma" w:hAnsi="Tahoma" w:cs="Tahoma"/>
          <w:sz w:val="22"/>
          <w:szCs w:val="22"/>
        </w:rPr>
      </w:pPr>
    </w:p>
    <w:p w:rsidR="001C05A5" w:rsidRPr="001B5D46" w:rsidRDefault="001C05A5" w:rsidP="001C05A5">
      <w:pPr>
        <w:jc w:val="center"/>
        <w:rPr>
          <w:rFonts w:ascii="Tahoma" w:hAnsi="Tahoma" w:cs="Tahoma"/>
          <w:sz w:val="22"/>
          <w:szCs w:val="22"/>
        </w:rPr>
      </w:pPr>
      <w:r w:rsidRPr="001B5D46">
        <w:rPr>
          <w:rFonts w:ascii="Tahoma" w:hAnsi="Tahoma" w:cs="Tahoma"/>
          <w:sz w:val="22"/>
          <w:szCs w:val="22"/>
        </w:rPr>
        <w:t xml:space="preserve"> </w:t>
      </w:r>
    </w:p>
    <w:p w:rsidR="0007631F" w:rsidRPr="001B5D46" w:rsidRDefault="00A5380D" w:rsidP="00A46B6E">
      <w:pPr>
        <w:rPr>
          <w:rFonts w:ascii="Tahoma" w:hAnsi="Tahoma" w:cs="Tahoma"/>
          <w:sz w:val="22"/>
          <w:szCs w:val="22"/>
        </w:rPr>
      </w:pPr>
      <w:r w:rsidRPr="001B5D46">
        <w:rPr>
          <w:rFonts w:ascii="Tahoma" w:hAnsi="Tahoma" w:cs="Tahoma"/>
          <w:sz w:val="22"/>
          <w:szCs w:val="22"/>
        </w:rPr>
        <w:t xml:space="preserve">Dünyanın önde gelen savunma sanayii fuarlarından, 15. </w:t>
      </w:r>
      <w:r w:rsidR="00A84D46" w:rsidRPr="001B5D46">
        <w:rPr>
          <w:rFonts w:ascii="Tahoma" w:hAnsi="Tahoma" w:cs="Tahoma"/>
          <w:sz w:val="22"/>
          <w:szCs w:val="22"/>
        </w:rPr>
        <w:t>Uluslararası Savunma Sanayii Fuarı</w:t>
      </w:r>
      <w:r w:rsidRPr="001B5D46">
        <w:rPr>
          <w:rFonts w:ascii="Tahoma" w:hAnsi="Tahoma" w:cs="Tahoma"/>
          <w:sz w:val="22"/>
          <w:szCs w:val="22"/>
        </w:rPr>
        <w:t xml:space="preserve"> (IDEF’21)</w:t>
      </w:r>
      <w:r w:rsidR="00A84D46" w:rsidRPr="001B5D46">
        <w:rPr>
          <w:rFonts w:ascii="Tahoma" w:hAnsi="Tahoma" w:cs="Tahoma"/>
          <w:sz w:val="22"/>
          <w:szCs w:val="22"/>
        </w:rPr>
        <w:t>,</w:t>
      </w:r>
      <w:r w:rsidRPr="001B5D46">
        <w:rPr>
          <w:rFonts w:ascii="Tahoma" w:hAnsi="Tahoma" w:cs="Tahoma"/>
          <w:sz w:val="22"/>
          <w:szCs w:val="22"/>
        </w:rPr>
        <w:t xml:space="preserve"> 17-20 Ağustos</w:t>
      </w:r>
      <w:r w:rsidR="00A64014" w:rsidRPr="001B5D46">
        <w:rPr>
          <w:rFonts w:ascii="Tahoma" w:hAnsi="Tahoma" w:cs="Tahoma"/>
          <w:sz w:val="22"/>
          <w:szCs w:val="22"/>
        </w:rPr>
        <w:t xml:space="preserve"> 2021</w:t>
      </w:r>
      <w:r w:rsidRPr="001B5D46">
        <w:rPr>
          <w:rFonts w:ascii="Tahoma" w:hAnsi="Tahoma" w:cs="Tahoma"/>
          <w:sz w:val="22"/>
          <w:szCs w:val="22"/>
        </w:rPr>
        <w:t xml:space="preserve"> tarihleri arasında İstanbul TÜYAP Fuar ve Kongre Merkezi’nde gerçekleştirildi. </w:t>
      </w:r>
      <w:r w:rsidR="001C05A5" w:rsidRPr="001B5D46">
        <w:rPr>
          <w:rFonts w:ascii="Tahoma" w:hAnsi="Tahoma" w:cs="Tahoma"/>
          <w:sz w:val="22"/>
          <w:szCs w:val="22"/>
        </w:rPr>
        <w:t xml:space="preserve">T.C. Cumhurbaşkanlığı Savunma Sanayii Başkanlığı (SSB) öncülüğünde, </w:t>
      </w:r>
      <w:r w:rsidR="00A84D46" w:rsidRPr="001B5D46">
        <w:rPr>
          <w:rFonts w:ascii="Tahoma" w:hAnsi="Tahoma" w:cs="Tahoma"/>
          <w:sz w:val="22"/>
          <w:szCs w:val="22"/>
        </w:rPr>
        <w:t>kritik projelere imza atan STM Savunma Teknolojileri Mühendislik ve Ticaret A.Ş.,</w:t>
      </w:r>
      <w:r w:rsidRPr="001B5D46">
        <w:rPr>
          <w:rFonts w:ascii="Tahoma" w:hAnsi="Tahoma" w:cs="Tahoma"/>
          <w:sz w:val="22"/>
          <w:szCs w:val="22"/>
        </w:rPr>
        <w:t xml:space="preserve"> IDEF’te yerini alarak, milli mühendislik kabiliyetleriyle geliştirdiği yenilikçi ürünlerini sekt</w:t>
      </w:r>
      <w:r w:rsidR="0007631F" w:rsidRPr="001B5D46">
        <w:rPr>
          <w:rFonts w:ascii="Tahoma" w:hAnsi="Tahoma" w:cs="Tahoma"/>
          <w:sz w:val="22"/>
          <w:szCs w:val="22"/>
        </w:rPr>
        <w:t xml:space="preserve">ör </w:t>
      </w:r>
      <w:r w:rsidRPr="001B5D46">
        <w:rPr>
          <w:rFonts w:ascii="Tahoma" w:hAnsi="Tahoma" w:cs="Tahoma"/>
          <w:sz w:val="22"/>
          <w:szCs w:val="22"/>
        </w:rPr>
        <w:t>ile</w:t>
      </w:r>
      <w:r w:rsidR="0007631F" w:rsidRPr="001B5D46">
        <w:rPr>
          <w:rFonts w:ascii="Tahoma" w:hAnsi="Tahoma" w:cs="Tahoma"/>
          <w:sz w:val="22"/>
          <w:szCs w:val="22"/>
        </w:rPr>
        <w:t xml:space="preserve"> bir araya getirdi</w:t>
      </w:r>
      <w:r w:rsidRPr="001B5D46">
        <w:rPr>
          <w:rFonts w:ascii="Tahoma" w:hAnsi="Tahoma" w:cs="Tahoma"/>
          <w:sz w:val="22"/>
          <w:szCs w:val="22"/>
        </w:rPr>
        <w:t>.</w:t>
      </w:r>
    </w:p>
    <w:p w:rsidR="00510A68" w:rsidRPr="001B5D46" w:rsidRDefault="00510A68" w:rsidP="00510A68">
      <w:pPr>
        <w:rPr>
          <w:rFonts w:ascii="Tahoma" w:hAnsi="Tahoma" w:cs="Tahoma"/>
          <w:sz w:val="22"/>
          <w:szCs w:val="22"/>
        </w:rPr>
      </w:pPr>
    </w:p>
    <w:p w:rsidR="00510A68" w:rsidRPr="001B5D46" w:rsidRDefault="00510A68" w:rsidP="00510A68">
      <w:pPr>
        <w:rPr>
          <w:rFonts w:ascii="Tahoma" w:hAnsi="Tahoma" w:cs="Tahoma"/>
          <w:b/>
          <w:sz w:val="22"/>
          <w:szCs w:val="22"/>
        </w:rPr>
      </w:pPr>
      <w:r w:rsidRPr="001B5D46">
        <w:rPr>
          <w:rFonts w:ascii="Tahoma" w:hAnsi="Tahoma" w:cs="Tahoma"/>
          <w:b/>
          <w:sz w:val="22"/>
          <w:szCs w:val="22"/>
        </w:rPr>
        <w:t xml:space="preserve">TCG </w:t>
      </w:r>
      <w:r w:rsidR="00CB63DB" w:rsidRPr="001B5D46">
        <w:rPr>
          <w:rFonts w:ascii="Tahoma" w:hAnsi="Tahoma" w:cs="Tahoma"/>
          <w:b/>
          <w:sz w:val="22"/>
          <w:szCs w:val="22"/>
        </w:rPr>
        <w:t xml:space="preserve">İSTANBUL </w:t>
      </w:r>
      <w:r w:rsidRPr="001B5D46">
        <w:rPr>
          <w:rFonts w:ascii="Tahoma" w:hAnsi="Tahoma" w:cs="Tahoma"/>
          <w:b/>
          <w:sz w:val="22"/>
          <w:szCs w:val="22"/>
        </w:rPr>
        <w:t xml:space="preserve">ve MİLGEM fuarda boy gösterdi </w:t>
      </w:r>
    </w:p>
    <w:p w:rsidR="00510A68" w:rsidRPr="001B5D46" w:rsidRDefault="00510A68" w:rsidP="00510A68">
      <w:pPr>
        <w:rPr>
          <w:rFonts w:ascii="Tahoma" w:hAnsi="Tahoma" w:cs="Tahoma"/>
          <w:sz w:val="22"/>
          <w:szCs w:val="22"/>
        </w:rPr>
      </w:pPr>
    </w:p>
    <w:p w:rsidR="00510A68" w:rsidRPr="001B5D46" w:rsidRDefault="0007631F" w:rsidP="00510A68">
      <w:pPr>
        <w:rPr>
          <w:rFonts w:ascii="Tahoma" w:hAnsi="Tahoma" w:cs="Tahoma"/>
          <w:sz w:val="22"/>
          <w:szCs w:val="22"/>
        </w:rPr>
      </w:pPr>
      <w:r w:rsidRPr="001B5D46">
        <w:rPr>
          <w:rFonts w:ascii="Tahoma" w:hAnsi="Tahoma" w:cs="Tahoma"/>
          <w:sz w:val="22"/>
          <w:szCs w:val="22"/>
        </w:rPr>
        <w:t xml:space="preserve">Türkiye’nin en büyük </w:t>
      </w:r>
      <w:r w:rsidR="00A64014" w:rsidRPr="001B5D46">
        <w:rPr>
          <w:rFonts w:ascii="Tahoma" w:hAnsi="Tahoma" w:cs="Tahoma"/>
          <w:sz w:val="22"/>
          <w:szCs w:val="22"/>
        </w:rPr>
        <w:t xml:space="preserve">mühendislik gruplarından biri olan ve </w:t>
      </w:r>
      <w:r w:rsidRPr="001B5D46">
        <w:rPr>
          <w:rFonts w:ascii="Tahoma" w:hAnsi="Tahoma" w:cs="Tahoma"/>
          <w:sz w:val="22"/>
          <w:szCs w:val="22"/>
        </w:rPr>
        <w:t xml:space="preserve">askeri denizcilik </w:t>
      </w:r>
      <w:r w:rsidR="00A64014" w:rsidRPr="001B5D46">
        <w:rPr>
          <w:rFonts w:ascii="Tahoma" w:hAnsi="Tahoma" w:cs="Tahoma"/>
          <w:sz w:val="22"/>
          <w:szCs w:val="22"/>
        </w:rPr>
        <w:t xml:space="preserve">alanında </w:t>
      </w:r>
      <w:r w:rsidRPr="001B5D46">
        <w:rPr>
          <w:rFonts w:ascii="Tahoma" w:hAnsi="Tahoma" w:cs="Tahoma"/>
          <w:sz w:val="22"/>
          <w:szCs w:val="22"/>
        </w:rPr>
        <w:t>yaptığı ihracatlarla Türkiye’yi yurt dışında başarıyla temsil eden STM, merakla beklenen askeri denizcilik platformlarını IDEF’te sergiledi. STM’nin ana yükleniciliğini üstlendiği Türkiye’nin ilk milli fırkateyni TCG İSTANBUL</w:t>
      </w:r>
      <w:r w:rsidR="00A64014" w:rsidRPr="001B5D46">
        <w:rPr>
          <w:rFonts w:ascii="Tahoma" w:hAnsi="Tahoma" w:cs="Tahoma"/>
          <w:sz w:val="22"/>
          <w:szCs w:val="22"/>
        </w:rPr>
        <w:t>’un</w:t>
      </w:r>
      <w:r w:rsidRPr="001B5D46">
        <w:rPr>
          <w:rFonts w:ascii="Tahoma" w:hAnsi="Tahoma" w:cs="Tahoma"/>
          <w:sz w:val="22"/>
          <w:szCs w:val="22"/>
        </w:rPr>
        <w:t xml:space="preserve"> (F-515)</w:t>
      </w:r>
      <w:r w:rsidR="00A64014" w:rsidRPr="001B5D46">
        <w:rPr>
          <w:rFonts w:ascii="Tahoma" w:hAnsi="Tahoma" w:cs="Tahoma"/>
          <w:sz w:val="22"/>
          <w:szCs w:val="22"/>
        </w:rPr>
        <w:t xml:space="preserve"> yanı sıra </w:t>
      </w:r>
      <w:r w:rsidRPr="001B5D46">
        <w:rPr>
          <w:rFonts w:ascii="Tahoma" w:hAnsi="Tahoma" w:cs="Tahoma"/>
          <w:sz w:val="22"/>
          <w:szCs w:val="22"/>
        </w:rPr>
        <w:t>MİLGEM Ada Sınıfı Korvet, Lojistik Destek Gemisi, Açık</w:t>
      </w:r>
      <w:r w:rsidR="00510A68" w:rsidRPr="001B5D46">
        <w:rPr>
          <w:rFonts w:ascii="Tahoma" w:hAnsi="Tahoma" w:cs="Tahoma"/>
          <w:sz w:val="22"/>
          <w:szCs w:val="22"/>
        </w:rPr>
        <w:t xml:space="preserve"> Deniz Karakol Gemisi OPV-1900 ve </w:t>
      </w:r>
      <w:r w:rsidRPr="001B5D46">
        <w:rPr>
          <w:rFonts w:ascii="Tahoma" w:hAnsi="Tahoma" w:cs="Tahoma"/>
          <w:sz w:val="22"/>
          <w:szCs w:val="22"/>
        </w:rPr>
        <w:t>TS-1700 Denizaltı</w:t>
      </w:r>
      <w:r w:rsidR="00510A68" w:rsidRPr="001B5D46">
        <w:rPr>
          <w:rFonts w:ascii="Tahoma" w:hAnsi="Tahoma" w:cs="Tahoma"/>
          <w:sz w:val="22"/>
          <w:szCs w:val="22"/>
        </w:rPr>
        <w:t xml:space="preserve"> ziyaretçilerin beğenisine sunuldu. STM, IDEF’21’de ilk kez, 3 farklı Sahil Güvenlik Gemisi ve sürat-manevra gücü yüksek,</w:t>
      </w:r>
      <w:r w:rsidR="00510A68" w:rsidRPr="001B5D46">
        <w:rPr>
          <w:sz w:val="22"/>
          <w:szCs w:val="22"/>
        </w:rPr>
        <w:t xml:space="preserve"> </w:t>
      </w:r>
      <w:r w:rsidR="00510A68" w:rsidRPr="001B5D46">
        <w:rPr>
          <w:rFonts w:ascii="Tahoma" w:hAnsi="Tahoma" w:cs="Tahoma"/>
          <w:sz w:val="22"/>
          <w:szCs w:val="22"/>
        </w:rPr>
        <w:t>satıhtan satıha güdümlü mermilerle hücum geliştirebilecek MPAC platformunu tanıttı.</w:t>
      </w:r>
    </w:p>
    <w:p w:rsidR="00510A68" w:rsidRPr="001B5D46" w:rsidRDefault="00510A68" w:rsidP="00510A68">
      <w:pPr>
        <w:rPr>
          <w:rFonts w:ascii="Tahoma" w:hAnsi="Tahoma" w:cs="Tahoma"/>
          <w:sz w:val="22"/>
          <w:szCs w:val="22"/>
        </w:rPr>
      </w:pPr>
    </w:p>
    <w:p w:rsidR="00510A68" w:rsidRPr="001B5D46" w:rsidRDefault="00510A68" w:rsidP="00510A68">
      <w:pPr>
        <w:rPr>
          <w:rFonts w:ascii="Tahoma" w:hAnsi="Tahoma" w:cs="Tahoma"/>
          <w:b/>
          <w:sz w:val="22"/>
          <w:szCs w:val="22"/>
        </w:rPr>
      </w:pPr>
      <w:r w:rsidRPr="001B5D46">
        <w:rPr>
          <w:rFonts w:ascii="Tahoma" w:hAnsi="Tahoma" w:cs="Tahoma"/>
          <w:b/>
          <w:sz w:val="22"/>
          <w:szCs w:val="22"/>
        </w:rPr>
        <w:t xml:space="preserve">Taktik Mini İHA Sistemlerinde yeni ürünler görücüye çıktı </w:t>
      </w:r>
    </w:p>
    <w:p w:rsidR="00510A68" w:rsidRPr="001B5D46" w:rsidRDefault="00510A68" w:rsidP="00510A68">
      <w:pPr>
        <w:rPr>
          <w:rFonts w:ascii="Tahoma" w:hAnsi="Tahoma" w:cs="Tahoma"/>
          <w:b/>
          <w:sz w:val="22"/>
          <w:szCs w:val="22"/>
        </w:rPr>
      </w:pPr>
    </w:p>
    <w:p w:rsidR="004B6B7A" w:rsidRPr="001B5D46" w:rsidRDefault="002B1C99" w:rsidP="00510A68">
      <w:pPr>
        <w:rPr>
          <w:rFonts w:ascii="Tahoma" w:hAnsi="Tahoma" w:cs="Tahoma"/>
          <w:sz w:val="22"/>
          <w:szCs w:val="22"/>
        </w:rPr>
      </w:pPr>
      <w:r w:rsidRPr="001B5D46">
        <w:rPr>
          <w:rFonts w:ascii="Tahoma" w:hAnsi="Tahoma" w:cs="Tahoma"/>
          <w:sz w:val="22"/>
          <w:szCs w:val="22"/>
        </w:rPr>
        <w:t>Taktik mini İHA üretiminde Türkiye’nin öncü şirketi STM,</w:t>
      </w:r>
      <w:r w:rsidR="006F4939" w:rsidRPr="001B5D46">
        <w:rPr>
          <w:rFonts w:ascii="Tahoma" w:hAnsi="Tahoma" w:cs="Tahoma"/>
          <w:sz w:val="22"/>
          <w:szCs w:val="22"/>
        </w:rPr>
        <w:t xml:space="preserve"> </w:t>
      </w:r>
      <w:r w:rsidR="00A64014" w:rsidRPr="001B5D46">
        <w:rPr>
          <w:rFonts w:ascii="Tahoma" w:hAnsi="Tahoma" w:cs="Tahoma"/>
          <w:sz w:val="22"/>
          <w:szCs w:val="22"/>
        </w:rPr>
        <w:t xml:space="preserve">bu alanda </w:t>
      </w:r>
      <w:r w:rsidR="006F4939" w:rsidRPr="001B5D46">
        <w:rPr>
          <w:rFonts w:ascii="Tahoma" w:hAnsi="Tahoma" w:cs="Tahoma"/>
          <w:sz w:val="22"/>
          <w:szCs w:val="22"/>
        </w:rPr>
        <w:t xml:space="preserve">dikkat çeken ürünleriyle fuara damga vurdu. </w:t>
      </w:r>
      <w:r w:rsidRPr="001B5D46">
        <w:rPr>
          <w:rFonts w:ascii="Tahoma" w:hAnsi="Tahoma" w:cs="Tahoma"/>
          <w:sz w:val="22"/>
          <w:szCs w:val="22"/>
        </w:rPr>
        <w:t xml:space="preserve">Güvenlik güçlerince başarıyla kullanılan ve bu yıl ihracat başarısına imza atan Döner Kanatlı Vurucu İHA Sistemi KARGU, </w:t>
      </w:r>
      <w:r w:rsidR="006F4939" w:rsidRPr="001B5D46">
        <w:rPr>
          <w:rFonts w:ascii="Tahoma" w:hAnsi="Tahoma" w:cs="Tahoma"/>
          <w:sz w:val="22"/>
          <w:szCs w:val="22"/>
        </w:rPr>
        <w:t xml:space="preserve">bu yıl TSK envanterine girmesi planlanan </w:t>
      </w:r>
      <w:r w:rsidRPr="001B5D46">
        <w:rPr>
          <w:rFonts w:ascii="Tahoma" w:hAnsi="Tahoma" w:cs="Tahoma"/>
          <w:sz w:val="22"/>
          <w:szCs w:val="22"/>
        </w:rPr>
        <w:t>Sabit Kanatlı Vurucu İHA Sistemi ALPAGU ve Gözcü İHA Sistemi</w:t>
      </w:r>
      <w:r w:rsidR="006F4939" w:rsidRPr="001B5D46">
        <w:rPr>
          <w:rFonts w:ascii="Tahoma" w:hAnsi="Tahoma" w:cs="Tahoma"/>
          <w:sz w:val="22"/>
          <w:szCs w:val="22"/>
        </w:rPr>
        <w:t xml:space="preserve"> TOGAN fuarda büyük ilgi gördü. STM, bu sınıfta </w:t>
      </w:r>
      <w:r w:rsidRPr="001B5D46">
        <w:rPr>
          <w:rFonts w:ascii="Tahoma" w:hAnsi="Tahoma" w:cs="Tahoma"/>
          <w:sz w:val="22"/>
          <w:szCs w:val="22"/>
        </w:rPr>
        <w:t xml:space="preserve">geliştirdiği yeni </w:t>
      </w:r>
      <w:r w:rsidR="004B6B7A" w:rsidRPr="001B5D46">
        <w:rPr>
          <w:rFonts w:ascii="Tahoma" w:hAnsi="Tahoma" w:cs="Tahoma"/>
          <w:sz w:val="22"/>
          <w:szCs w:val="22"/>
        </w:rPr>
        <w:t xml:space="preserve">çözümlerini </w:t>
      </w:r>
      <w:r w:rsidRPr="001B5D46">
        <w:rPr>
          <w:rFonts w:ascii="Tahoma" w:hAnsi="Tahoma" w:cs="Tahoma"/>
          <w:sz w:val="22"/>
          <w:szCs w:val="22"/>
        </w:rPr>
        <w:t>de ilk kez IDEF’21’de sergiledi.</w:t>
      </w:r>
      <w:r w:rsidR="004B6B7A" w:rsidRPr="001B5D46">
        <w:rPr>
          <w:rFonts w:ascii="Tahoma" w:hAnsi="Tahoma" w:cs="Tahoma"/>
          <w:sz w:val="22"/>
          <w:szCs w:val="22"/>
        </w:rPr>
        <w:t xml:space="preserve"> Bu kapsamda, mühimmat bırakan İHA BOYGA, RF Arayıcı Başlıklı KARGU ve </w:t>
      </w:r>
      <w:r w:rsidR="00CB63DB" w:rsidRPr="001B5D46">
        <w:rPr>
          <w:rFonts w:ascii="Tahoma" w:hAnsi="Tahoma" w:cs="Tahoma"/>
          <w:sz w:val="22"/>
          <w:szCs w:val="22"/>
        </w:rPr>
        <w:t>z</w:t>
      </w:r>
      <w:r w:rsidR="004B6B7A" w:rsidRPr="001B5D46">
        <w:rPr>
          <w:rFonts w:ascii="Tahoma" w:hAnsi="Tahoma" w:cs="Tahoma"/>
          <w:sz w:val="22"/>
          <w:szCs w:val="22"/>
        </w:rPr>
        <w:t xml:space="preserve">ırh </w:t>
      </w:r>
      <w:r w:rsidR="00CB63DB" w:rsidRPr="001B5D46">
        <w:rPr>
          <w:rFonts w:ascii="Tahoma" w:hAnsi="Tahoma" w:cs="Tahoma"/>
          <w:sz w:val="22"/>
          <w:szCs w:val="22"/>
        </w:rPr>
        <w:t>d</w:t>
      </w:r>
      <w:r w:rsidR="004B6B7A" w:rsidRPr="001B5D46">
        <w:rPr>
          <w:rFonts w:ascii="Tahoma" w:hAnsi="Tahoma" w:cs="Tahoma"/>
          <w:sz w:val="22"/>
          <w:szCs w:val="22"/>
        </w:rPr>
        <w:t xml:space="preserve">elici </w:t>
      </w:r>
      <w:r w:rsidR="00CB63DB" w:rsidRPr="001B5D46">
        <w:rPr>
          <w:rFonts w:ascii="Tahoma" w:hAnsi="Tahoma" w:cs="Tahoma"/>
          <w:sz w:val="22"/>
          <w:szCs w:val="22"/>
        </w:rPr>
        <w:t>m</w:t>
      </w:r>
      <w:r w:rsidR="004B6B7A" w:rsidRPr="001B5D46">
        <w:rPr>
          <w:rFonts w:ascii="Tahoma" w:hAnsi="Tahoma" w:cs="Tahoma"/>
          <w:sz w:val="22"/>
          <w:szCs w:val="22"/>
        </w:rPr>
        <w:t>ühimmat taşıyan KARGU fuarda beğeni topladı.</w:t>
      </w:r>
      <w:r w:rsidR="00B9410C" w:rsidRPr="001B5D46">
        <w:rPr>
          <w:rFonts w:ascii="Tahoma" w:hAnsi="Tahoma" w:cs="Tahoma"/>
          <w:sz w:val="22"/>
          <w:szCs w:val="22"/>
        </w:rPr>
        <w:t xml:space="preserve"> </w:t>
      </w:r>
    </w:p>
    <w:p w:rsidR="004B6B7A" w:rsidRPr="001B5D46" w:rsidRDefault="004B6B7A" w:rsidP="00510A68">
      <w:pPr>
        <w:rPr>
          <w:rFonts w:ascii="Tahoma" w:hAnsi="Tahoma" w:cs="Tahoma"/>
          <w:sz w:val="22"/>
          <w:szCs w:val="22"/>
        </w:rPr>
      </w:pPr>
    </w:p>
    <w:p w:rsidR="002341DB" w:rsidRPr="001B5D46" w:rsidRDefault="002341DB" w:rsidP="002341DB">
      <w:pPr>
        <w:rPr>
          <w:rFonts w:ascii="Tahoma" w:hAnsi="Tahoma" w:cs="Tahoma"/>
          <w:b/>
          <w:sz w:val="22"/>
          <w:szCs w:val="22"/>
        </w:rPr>
      </w:pPr>
      <w:r w:rsidRPr="001B5D46">
        <w:rPr>
          <w:rFonts w:ascii="Tahoma" w:hAnsi="Tahoma" w:cs="Tahoma"/>
          <w:b/>
          <w:sz w:val="22"/>
          <w:szCs w:val="22"/>
        </w:rPr>
        <w:t xml:space="preserve">STM </w:t>
      </w:r>
      <w:r w:rsidR="001B5D46">
        <w:rPr>
          <w:rFonts w:ascii="Tahoma" w:hAnsi="Tahoma" w:cs="Tahoma"/>
          <w:b/>
          <w:sz w:val="22"/>
          <w:szCs w:val="22"/>
        </w:rPr>
        <w:t xml:space="preserve">IDEF’te </w:t>
      </w:r>
      <w:r w:rsidRPr="001B5D46">
        <w:rPr>
          <w:rFonts w:ascii="Tahoma" w:hAnsi="Tahoma" w:cs="Tahoma"/>
          <w:b/>
          <w:sz w:val="22"/>
          <w:szCs w:val="22"/>
        </w:rPr>
        <w:t>40’ı aşkın</w:t>
      </w:r>
      <w:r w:rsidR="00A64014" w:rsidRPr="001B5D46">
        <w:rPr>
          <w:rFonts w:ascii="Tahoma" w:hAnsi="Tahoma" w:cs="Tahoma"/>
          <w:b/>
          <w:sz w:val="22"/>
          <w:szCs w:val="22"/>
        </w:rPr>
        <w:t xml:space="preserve"> ülkeyi </w:t>
      </w:r>
      <w:r w:rsidRPr="001B5D46">
        <w:rPr>
          <w:rFonts w:ascii="Tahoma" w:hAnsi="Tahoma" w:cs="Tahoma"/>
          <w:b/>
          <w:sz w:val="22"/>
          <w:szCs w:val="22"/>
        </w:rPr>
        <w:t xml:space="preserve">ağırladı </w:t>
      </w:r>
    </w:p>
    <w:p w:rsidR="002341DB" w:rsidRPr="001B5D46" w:rsidRDefault="002341DB" w:rsidP="002341DB">
      <w:pPr>
        <w:rPr>
          <w:rFonts w:ascii="Tahoma" w:hAnsi="Tahoma" w:cs="Tahoma"/>
          <w:sz w:val="22"/>
          <w:szCs w:val="22"/>
        </w:rPr>
      </w:pPr>
    </w:p>
    <w:p w:rsidR="002341DB" w:rsidRPr="001B5D46" w:rsidRDefault="004B6B7A" w:rsidP="002341DB">
      <w:pPr>
        <w:rPr>
          <w:rFonts w:ascii="Tahoma" w:hAnsi="Tahoma" w:cs="Tahoma"/>
          <w:sz w:val="22"/>
          <w:szCs w:val="22"/>
        </w:rPr>
      </w:pPr>
      <w:r w:rsidRPr="001B5D46">
        <w:rPr>
          <w:rFonts w:ascii="Tahoma" w:hAnsi="Tahoma" w:cs="Tahoma"/>
          <w:sz w:val="22"/>
          <w:szCs w:val="22"/>
        </w:rPr>
        <w:t xml:space="preserve">Deniz </w:t>
      </w:r>
      <w:r w:rsidR="00CB63DB" w:rsidRPr="001B5D46">
        <w:rPr>
          <w:rFonts w:ascii="Tahoma" w:hAnsi="Tahoma" w:cs="Tahoma"/>
          <w:sz w:val="22"/>
          <w:szCs w:val="22"/>
        </w:rPr>
        <w:t>P</w:t>
      </w:r>
      <w:r w:rsidRPr="001B5D46">
        <w:rPr>
          <w:rFonts w:ascii="Tahoma" w:hAnsi="Tahoma" w:cs="Tahoma"/>
          <w:sz w:val="22"/>
          <w:szCs w:val="22"/>
        </w:rPr>
        <w:t>rojeleri ve Taktik Mini İHA Sistemlerinde el</w:t>
      </w:r>
      <w:r w:rsidR="00335BE5" w:rsidRPr="001B5D46">
        <w:rPr>
          <w:rFonts w:ascii="Tahoma" w:hAnsi="Tahoma" w:cs="Tahoma"/>
          <w:sz w:val="22"/>
          <w:szCs w:val="22"/>
        </w:rPr>
        <w:t>d</w:t>
      </w:r>
      <w:r w:rsidRPr="001B5D46">
        <w:rPr>
          <w:rFonts w:ascii="Tahoma" w:hAnsi="Tahoma" w:cs="Tahoma"/>
          <w:sz w:val="22"/>
          <w:szCs w:val="22"/>
        </w:rPr>
        <w:t xml:space="preserve">e ettiği ihracat başarısını sürdürmek isteyen STM, </w:t>
      </w:r>
      <w:r w:rsidR="004D17F4" w:rsidRPr="001B5D46">
        <w:rPr>
          <w:rFonts w:ascii="Tahoma" w:hAnsi="Tahoma" w:cs="Tahoma"/>
          <w:sz w:val="22"/>
          <w:szCs w:val="22"/>
        </w:rPr>
        <w:t xml:space="preserve">aralarında savunma bakanları, genelkurmay başkanları, kuvvet komutanlarının da yer aldığı </w:t>
      </w:r>
      <w:r w:rsidRPr="001B5D46">
        <w:rPr>
          <w:rFonts w:ascii="Tahoma" w:hAnsi="Tahoma" w:cs="Tahoma"/>
          <w:sz w:val="22"/>
          <w:szCs w:val="22"/>
        </w:rPr>
        <w:t xml:space="preserve">çok sayıda üst düzey heyeti </w:t>
      </w:r>
      <w:r w:rsidR="004D17F4" w:rsidRPr="001B5D46">
        <w:rPr>
          <w:rFonts w:ascii="Tahoma" w:hAnsi="Tahoma" w:cs="Tahoma"/>
          <w:sz w:val="22"/>
          <w:szCs w:val="22"/>
        </w:rPr>
        <w:t xml:space="preserve">IDEF’te </w:t>
      </w:r>
      <w:r w:rsidRPr="001B5D46">
        <w:rPr>
          <w:rFonts w:ascii="Tahoma" w:hAnsi="Tahoma" w:cs="Tahoma"/>
          <w:sz w:val="22"/>
          <w:szCs w:val="22"/>
        </w:rPr>
        <w:t xml:space="preserve">ağırladı. 40’ı aşkın </w:t>
      </w:r>
      <w:r w:rsidR="004D17F4" w:rsidRPr="001B5D46">
        <w:rPr>
          <w:rFonts w:ascii="Tahoma" w:hAnsi="Tahoma" w:cs="Tahoma"/>
          <w:sz w:val="22"/>
          <w:szCs w:val="22"/>
        </w:rPr>
        <w:t xml:space="preserve">ülkeden, </w:t>
      </w:r>
      <w:r w:rsidR="00644301">
        <w:rPr>
          <w:rFonts w:ascii="Tahoma" w:hAnsi="Tahoma" w:cs="Tahoma"/>
          <w:sz w:val="22"/>
          <w:szCs w:val="22"/>
        </w:rPr>
        <w:t xml:space="preserve">100’e yakın </w:t>
      </w:r>
      <w:r w:rsidR="004D17F4" w:rsidRPr="001B5D46">
        <w:rPr>
          <w:rFonts w:ascii="Tahoma" w:hAnsi="Tahoma" w:cs="Tahoma"/>
          <w:sz w:val="22"/>
          <w:szCs w:val="22"/>
        </w:rPr>
        <w:t>heyet ile yapılan görüşmelerde, STM’nin mühendislik kabiliyetleri ve ürünleri hakkında bilgiler verildi</w:t>
      </w:r>
      <w:r w:rsidR="00501473" w:rsidRPr="001B5D46">
        <w:rPr>
          <w:rFonts w:ascii="Tahoma" w:hAnsi="Tahoma" w:cs="Tahoma"/>
          <w:sz w:val="22"/>
          <w:szCs w:val="22"/>
        </w:rPr>
        <w:t>, iş birlikleri masaya yatırıldı</w:t>
      </w:r>
      <w:r w:rsidR="004D17F4" w:rsidRPr="001B5D46">
        <w:rPr>
          <w:rFonts w:ascii="Tahoma" w:hAnsi="Tahoma" w:cs="Tahoma"/>
          <w:sz w:val="22"/>
          <w:szCs w:val="22"/>
        </w:rPr>
        <w:t>.</w:t>
      </w:r>
      <w:r w:rsidR="002341DB" w:rsidRPr="001B5D46">
        <w:rPr>
          <w:rFonts w:ascii="Tahoma" w:hAnsi="Tahoma" w:cs="Tahoma"/>
          <w:sz w:val="22"/>
          <w:szCs w:val="22"/>
        </w:rPr>
        <w:t xml:space="preserve"> Yerli ve yabancı birçok basın mensubu da STM ürünlerine ilgi gösterdi.</w:t>
      </w:r>
    </w:p>
    <w:p w:rsidR="002341DB" w:rsidRPr="001B5D46" w:rsidRDefault="002341DB" w:rsidP="002341DB">
      <w:pPr>
        <w:rPr>
          <w:rFonts w:ascii="Tahoma" w:hAnsi="Tahoma" w:cs="Tahoma"/>
          <w:sz w:val="22"/>
          <w:szCs w:val="22"/>
        </w:rPr>
      </w:pPr>
    </w:p>
    <w:p w:rsidR="002341DB" w:rsidRPr="001B5D46" w:rsidRDefault="002341DB" w:rsidP="002341DB">
      <w:pPr>
        <w:rPr>
          <w:rFonts w:ascii="Tahoma" w:hAnsi="Tahoma" w:cs="Tahoma"/>
          <w:b/>
          <w:sz w:val="22"/>
          <w:szCs w:val="22"/>
        </w:rPr>
      </w:pPr>
      <w:r w:rsidRPr="001B5D46">
        <w:rPr>
          <w:rFonts w:ascii="Tahoma" w:hAnsi="Tahoma" w:cs="Tahoma"/>
          <w:b/>
          <w:sz w:val="22"/>
          <w:szCs w:val="22"/>
        </w:rPr>
        <w:t>STM ve NUROL MAKİNA</w:t>
      </w:r>
      <w:r w:rsidR="00501473" w:rsidRPr="001B5D46">
        <w:rPr>
          <w:rFonts w:ascii="Tahoma" w:hAnsi="Tahoma" w:cs="Tahoma"/>
          <w:b/>
          <w:sz w:val="22"/>
          <w:szCs w:val="22"/>
        </w:rPr>
        <w:t>’dan</w:t>
      </w:r>
      <w:r w:rsidRPr="001B5D46">
        <w:rPr>
          <w:rFonts w:ascii="Tahoma" w:hAnsi="Tahoma" w:cs="Tahoma"/>
          <w:b/>
          <w:sz w:val="22"/>
          <w:szCs w:val="22"/>
        </w:rPr>
        <w:t xml:space="preserve"> İyi Niyet Protokolü  </w:t>
      </w:r>
    </w:p>
    <w:p w:rsidR="002341DB" w:rsidRPr="001B5D46" w:rsidRDefault="002341DB" w:rsidP="002341DB">
      <w:pPr>
        <w:rPr>
          <w:rFonts w:ascii="Tahoma" w:hAnsi="Tahoma" w:cs="Tahoma"/>
          <w:b/>
          <w:sz w:val="22"/>
          <w:szCs w:val="22"/>
        </w:rPr>
      </w:pPr>
    </w:p>
    <w:p w:rsidR="002341DB" w:rsidRPr="001B5D46" w:rsidRDefault="002341DB" w:rsidP="002341DB">
      <w:pPr>
        <w:rPr>
          <w:rFonts w:ascii="Tahoma" w:hAnsi="Tahoma" w:cs="Tahoma"/>
          <w:sz w:val="22"/>
          <w:szCs w:val="22"/>
        </w:rPr>
      </w:pPr>
      <w:r w:rsidRPr="001B5D46">
        <w:rPr>
          <w:rFonts w:ascii="Tahoma" w:hAnsi="Tahoma" w:cs="Tahoma"/>
          <w:sz w:val="22"/>
          <w:szCs w:val="22"/>
        </w:rPr>
        <w:t xml:space="preserve">Taktik mini İHA üretiminde Türkiye’nin öncü şirketlerinden STM ile Türkiye’nin zırhlı muharebe aracı üreticilerinden NUROL MAKİNA arasında, </w:t>
      </w:r>
      <w:r w:rsidR="00A64014" w:rsidRPr="001B5D46">
        <w:rPr>
          <w:rFonts w:ascii="Tahoma" w:hAnsi="Tahoma" w:cs="Tahoma"/>
          <w:sz w:val="22"/>
          <w:szCs w:val="22"/>
        </w:rPr>
        <w:t>I</w:t>
      </w:r>
      <w:r w:rsidRPr="001B5D46">
        <w:rPr>
          <w:rFonts w:ascii="Tahoma" w:hAnsi="Tahoma" w:cs="Tahoma"/>
          <w:sz w:val="22"/>
          <w:szCs w:val="22"/>
        </w:rPr>
        <w:t xml:space="preserve">DEF 2021’de İyi Niyet Protokolü’ne de imza atıldı. </w:t>
      </w:r>
      <w:r w:rsidRPr="001B5D46">
        <w:rPr>
          <w:rFonts w:ascii="Tahoma" w:hAnsi="Tahoma" w:cs="Tahoma"/>
          <w:sz w:val="22"/>
          <w:szCs w:val="22"/>
        </w:rPr>
        <w:lastRenderedPageBreak/>
        <w:t>Anlaşma ile, NUROL MAKİNA tarafından üretilen zırhlı araçlara, STM’nin geliştirdiği ürünlerin entegrasyonu sağlanacak ve tecrübe paylaşımı yapılacak.</w:t>
      </w:r>
    </w:p>
    <w:p w:rsidR="00B9410C" w:rsidRPr="001B5D46" w:rsidRDefault="00B9410C" w:rsidP="002341DB">
      <w:pPr>
        <w:rPr>
          <w:rFonts w:ascii="Tahoma" w:hAnsi="Tahoma" w:cs="Tahoma"/>
          <w:sz w:val="22"/>
          <w:szCs w:val="22"/>
        </w:rPr>
      </w:pPr>
    </w:p>
    <w:p w:rsidR="00B9410C" w:rsidRPr="001B5D46" w:rsidRDefault="00B9410C" w:rsidP="00B9410C">
      <w:pPr>
        <w:rPr>
          <w:rFonts w:ascii="Tahoma" w:hAnsi="Tahoma" w:cs="Tahoma"/>
          <w:b/>
          <w:sz w:val="20"/>
          <w:szCs w:val="22"/>
        </w:rPr>
      </w:pPr>
      <w:r w:rsidRPr="001B5D46">
        <w:rPr>
          <w:rFonts w:ascii="Tahoma" w:hAnsi="Tahoma" w:cs="Tahoma"/>
          <w:b/>
          <w:sz w:val="20"/>
          <w:szCs w:val="22"/>
        </w:rPr>
        <w:t>STM Hakkında</w:t>
      </w:r>
    </w:p>
    <w:p w:rsidR="00B9410C" w:rsidRPr="001B5D46" w:rsidRDefault="00B9410C" w:rsidP="00B9410C">
      <w:pPr>
        <w:rPr>
          <w:rFonts w:ascii="Tahoma" w:hAnsi="Tahoma" w:cs="Tahoma"/>
          <w:sz w:val="20"/>
          <w:szCs w:val="22"/>
        </w:rPr>
      </w:pPr>
    </w:p>
    <w:p w:rsidR="008D734F" w:rsidRDefault="00B9410C" w:rsidP="001B5D46">
      <w:pPr>
        <w:rPr>
          <w:rFonts w:ascii="Tahoma" w:hAnsi="Tahoma" w:cs="Tahoma"/>
          <w:sz w:val="20"/>
          <w:szCs w:val="22"/>
        </w:rPr>
      </w:pPr>
      <w:r w:rsidRPr="001B5D46">
        <w:rPr>
          <w:rFonts w:ascii="Tahoma" w:hAnsi="Tahoma" w:cs="Tahoma"/>
          <w:sz w:val="20"/>
          <w:szCs w:val="22"/>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
    <w:p w:rsidR="00B9410C" w:rsidRPr="001B5D46" w:rsidRDefault="00B9410C" w:rsidP="001B5D46">
      <w:pPr>
        <w:rPr>
          <w:rFonts w:ascii="Tahoma" w:hAnsi="Tahoma" w:cs="Tahoma"/>
          <w:sz w:val="20"/>
          <w:szCs w:val="22"/>
        </w:rPr>
      </w:pPr>
      <w:r w:rsidRPr="001B5D46">
        <w:rPr>
          <w:rFonts w:ascii="Tahoma" w:hAnsi="Tahoma" w:cs="Tahoma"/>
          <w:sz w:val="20"/>
          <w:szCs w:val="22"/>
        </w:rPr>
        <w:t xml:space="preserve"> </w:t>
      </w:r>
    </w:p>
    <w:sectPr w:rsidR="00B9410C" w:rsidRPr="001B5D46" w:rsidSect="00681C8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FE" w:rsidRDefault="008D1BFE" w:rsidP="00681C83">
      <w:r>
        <w:separator/>
      </w:r>
    </w:p>
  </w:endnote>
  <w:endnote w:type="continuationSeparator" w:id="0">
    <w:p w:rsidR="008D1BFE" w:rsidRDefault="008D1BFE" w:rsidP="0068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83" w:rsidRDefault="00681C83" w:rsidP="00681C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681C83" w:rsidP="00681C83">
    <w:pPr>
      <w:pStyle w:val="AltBilgi"/>
    </w:pPr>
    <w:bookmarkStart w:id="2" w:name="TITUS1FooterPrimary"/>
    <w:r w:rsidRPr="00681C83">
      <w:rPr>
        <w:rFonts w:ascii="Verdana" w:hAnsi="Verdana"/>
        <w:b/>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73" w:rsidRDefault="005014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FE" w:rsidRDefault="008D1BFE" w:rsidP="00681C83">
      <w:r>
        <w:separator/>
      </w:r>
    </w:p>
  </w:footnote>
  <w:footnote w:type="continuationSeparator" w:id="0">
    <w:p w:rsidR="008D1BFE" w:rsidRDefault="008D1BFE" w:rsidP="0068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83" w:rsidRDefault="00681C83" w:rsidP="00681C83">
    <w:pPr>
      <w:pStyle w:val="GvdeBAA"/>
    </w:pPr>
    <w:r>
      <w:rPr>
        <w:noProof/>
      </w:rPr>
      <w:drawing>
        <wp:inline distT="0" distB="0" distL="0" distR="0" wp14:anchorId="01015BFA" wp14:editId="2C322F08">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83" w:rsidRDefault="00681C83" w:rsidP="00681C83">
    <w:pPr>
      <w:pStyle w:val="GvdeBAA"/>
    </w:pPr>
    <w:bookmarkStart w:id="1" w:name="TITUS1HeaderPrimary"/>
    <w:r w:rsidRPr="00681C83">
      <w:rPr>
        <w:rFonts w:ascii="Verdana" w:hAnsi="Verdana"/>
        <w:b/>
        <w:sz w:val="20"/>
      </w:rPr>
      <w:t>TASNİF DIŞI</w:t>
    </w:r>
  </w:p>
  <w:bookmarkEnd w:id="1"/>
  <w:p w:rsidR="00A72624" w:rsidRDefault="00CE4FF8" w:rsidP="00681C83">
    <w:pPr>
      <w:pStyle w:val="GvdeBAA"/>
    </w:pPr>
    <w:r>
      <w:rPr>
        <w:noProof/>
      </w:rPr>
      <w:drawing>
        <wp:inline distT="0" distB="0" distL="0" distR="0" wp14:anchorId="4EE033BA" wp14:editId="0A2D55B1">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CE4FF8" w:rsidP="00681C83">
    <w:pPr>
      <w:pStyle w:val="GvdeBAA"/>
    </w:pPr>
    <w:r>
      <w:rPr>
        <w:noProof/>
      </w:rPr>
      <w:drawing>
        <wp:inline distT="0" distB="0" distL="0" distR="0" wp14:anchorId="083D2917" wp14:editId="2D5E1D4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8D1B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80"/>
    <w:rsid w:val="0007631F"/>
    <w:rsid w:val="001B5D46"/>
    <w:rsid w:val="001C05A5"/>
    <w:rsid w:val="002341DB"/>
    <w:rsid w:val="002B1C99"/>
    <w:rsid w:val="003340AA"/>
    <w:rsid w:val="00335BE5"/>
    <w:rsid w:val="003A77BE"/>
    <w:rsid w:val="00465D6A"/>
    <w:rsid w:val="004B6B7A"/>
    <w:rsid w:val="004D17F4"/>
    <w:rsid w:val="00501473"/>
    <w:rsid w:val="00510A68"/>
    <w:rsid w:val="00567D80"/>
    <w:rsid w:val="00644301"/>
    <w:rsid w:val="00681C83"/>
    <w:rsid w:val="006F4939"/>
    <w:rsid w:val="007A3B92"/>
    <w:rsid w:val="007B7F80"/>
    <w:rsid w:val="007D017B"/>
    <w:rsid w:val="008623AC"/>
    <w:rsid w:val="008D1BFE"/>
    <w:rsid w:val="008D734F"/>
    <w:rsid w:val="0095294C"/>
    <w:rsid w:val="00A46B6E"/>
    <w:rsid w:val="00A5380D"/>
    <w:rsid w:val="00A601F1"/>
    <w:rsid w:val="00A64014"/>
    <w:rsid w:val="00A84D46"/>
    <w:rsid w:val="00B9410C"/>
    <w:rsid w:val="00C319BC"/>
    <w:rsid w:val="00CB63DB"/>
    <w:rsid w:val="00CE4FF8"/>
    <w:rsid w:val="00D14BD2"/>
    <w:rsid w:val="00FB4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A437"/>
  <w15:chartTrackingRefBased/>
  <w15:docId w15:val="{C7556F0D-10C6-493A-B369-CC97BDB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B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A46B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A46B6E"/>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A46B6E"/>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A46B6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A46B6E"/>
  </w:style>
  <w:style w:type="paragraph" w:styleId="stBilgi">
    <w:name w:val="header"/>
    <w:basedOn w:val="Normal"/>
    <w:link w:val="stBilgiChar"/>
    <w:uiPriority w:val="99"/>
    <w:unhideWhenUsed/>
    <w:rsid w:val="00A46B6E"/>
    <w:pPr>
      <w:tabs>
        <w:tab w:val="center" w:pos="4536"/>
        <w:tab w:val="right" w:pos="9072"/>
      </w:tabs>
    </w:pPr>
  </w:style>
  <w:style w:type="character" w:customStyle="1" w:styleId="stBilgiChar">
    <w:name w:val="Üst Bilgi Char"/>
    <w:basedOn w:val="VarsaylanParagrafYazTipi"/>
    <w:link w:val="stBilgi"/>
    <w:uiPriority w:val="99"/>
    <w:rsid w:val="00A46B6E"/>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B81E-D906-46C9-8662-60A32806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593</Words>
  <Characters>3382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12</cp:revision>
  <dcterms:created xsi:type="dcterms:W3CDTF">2021-08-23T11:11:00Z</dcterms:created>
  <dcterms:modified xsi:type="dcterms:W3CDTF">2021-08-24T09:28:00Z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53408d40-233d-4880-9696-c576f8e98093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