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15D7" w14:textId="34B761CF" w:rsidR="007041B6" w:rsidRPr="00613AF5" w:rsidRDefault="007041B6" w:rsidP="007041B6">
      <w:pPr>
        <w:pStyle w:val="NormalWeb"/>
        <w:rPr>
          <w:rFonts w:ascii="Tahoma" w:eastAsia="Tahoma" w:hAnsi="Tahoma" w:cs="Tahoma"/>
          <w:b/>
          <w:bCs/>
        </w:rPr>
      </w:pPr>
      <w:r w:rsidRPr="00613AF5">
        <w:rPr>
          <w:rStyle w:val="YokA"/>
          <w:rFonts w:ascii="Tahoma" w:hAnsi="Tahoma" w:cs="Tahoma"/>
          <w:b/>
          <w:noProof/>
          <w:lang w:bidi="en-GB"/>
        </w:rPr>
        <mc:AlternateContent>
          <mc:Choice Requires="wps">
            <w:drawing>
              <wp:anchor distT="0" distB="0" distL="0" distR="0" simplePos="0" relativeHeight="251659264" behindDoc="0" locked="0" layoutInCell="1" allowOverlap="1" wp14:anchorId="5DD13430" wp14:editId="3DCC0023">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6DB207C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613AF5">
        <w:rPr>
          <w:rStyle w:val="YokA"/>
          <w:rFonts w:ascii="Tahoma" w:hAnsi="Tahoma" w:cs="Tahoma"/>
          <w:b/>
          <w:lang w:bidi="en-GB"/>
        </w:rPr>
        <w:t xml:space="preserve">  </w:t>
      </w:r>
      <w:proofErr w:type="spellStart"/>
      <w:r w:rsidRPr="00613AF5">
        <w:rPr>
          <w:rStyle w:val="YokA"/>
          <w:rFonts w:ascii="Tahoma" w:hAnsi="Tahoma" w:cs="Tahoma"/>
          <w:b/>
          <w:lang w:bidi="en-GB"/>
        </w:rPr>
        <w:t>Press</w:t>
      </w:r>
      <w:proofErr w:type="spellEnd"/>
      <w:r w:rsidRPr="00613AF5">
        <w:rPr>
          <w:rStyle w:val="YokA"/>
          <w:rFonts w:ascii="Tahoma" w:hAnsi="Tahoma" w:cs="Tahoma"/>
          <w:b/>
          <w:lang w:bidi="en-GB"/>
        </w:rPr>
        <w:t xml:space="preserve"> </w:t>
      </w:r>
      <w:proofErr w:type="spellStart"/>
      <w:r w:rsidRPr="00613AF5">
        <w:rPr>
          <w:rStyle w:val="YokA"/>
          <w:rFonts w:ascii="Tahoma" w:hAnsi="Tahoma" w:cs="Tahoma"/>
          <w:b/>
          <w:lang w:bidi="en-GB"/>
        </w:rPr>
        <w:t>Release</w:t>
      </w:r>
      <w:proofErr w:type="spellEnd"/>
      <w:r w:rsidRPr="00613AF5">
        <w:rPr>
          <w:rStyle w:val="YokA"/>
          <w:rFonts w:ascii="Tahoma" w:hAnsi="Tahoma" w:cs="Tahoma"/>
          <w:b/>
          <w:lang w:bidi="en-GB"/>
        </w:rPr>
        <w:t xml:space="preserve">                                                                                        </w:t>
      </w:r>
      <w:proofErr w:type="spellStart"/>
      <w:r w:rsidR="003B42EB" w:rsidRPr="00613AF5">
        <w:rPr>
          <w:rStyle w:val="YokA"/>
          <w:rFonts w:ascii="Tahoma" w:hAnsi="Tahoma" w:cs="Tahoma"/>
          <w:b/>
          <w:lang w:bidi="en-GB"/>
        </w:rPr>
        <w:t>August</w:t>
      </w:r>
      <w:proofErr w:type="spellEnd"/>
      <w:r w:rsidRPr="00613AF5">
        <w:rPr>
          <w:rStyle w:val="YokA"/>
          <w:rFonts w:ascii="Tahoma" w:hAnsi="Tahoma" w:cs="Tahoma"/>
          <w:b/>
          <w:lang w:bidi="en-GB"/>
        </w:rPr>
        <w:t xml:space="preserve"> 2025</w:t>
      </w:r>
    </w:p>
    <w:p w14:paraId="3178953E" w14:textId="250F34D1" w:rsidR="007041B6" w:rsidRPr="00613AF5" w:rsidRDefault="007041B6" w:rsidP="007041B6">
      <w:pPr>
        <w:jc w:val="center"/>
        <w:rPr>
          <w:rFonts w:ascii="Tahoma" w:hAnsi="Tahoma" w:cs="Tahoma"/>
          <w:b/>
          <w:lang w:val="tr-TR"/>
        </w:rPr>
      </w:pPr>
      <w:proofErr w:type="spellStart"/>
      <w:r w:rsidRPr="00613AF5">
        <w:rPr>
          <w:rFonts w:ascii="Tahoma" w:hAnsi="Tahoma" w:cs="Tahoma"/>
          <w:b/>
          <w:lang w:val="en-GB" w:bidi="en-GB"/>
        </w:rPr>
        <w:t>Türkiye’s</w:t>
      </w:r>
      <w:proofErr w:type="spellEnd"/>
      <w:r w:rsidRPr="00613AF5">
        <w:rPr>
          <w:rFonts w:ascii="Tahoma" w:hAnsi="Tahoma" w:cs="Tahoma"/>
          <w:b/>
          <w:lang w:val="en-GB" w:bidi="en-GB"/>
        </w:rPr>
        <w:t xml:space="preserve"> Indigenous Smart Loitering Munition System:</w:t>
      </w:r>
    </w:p>
    <w:p w14:paraId="7A0242E3" w14:textId="77777777" w:rsidR="007041B6" w:rsidRPr="00613AF5" w:rsidRDefault="007041B6" w:rsidP="007041B6">
      <w:pPr>
        <w:jc w:val="center"/>
        <w:rPr>
          <w:rFonts w:ascii="Tahoma" w:hAnsi="Tahoma" w:cs="Tahoma"/>
          <w:b/>
          <w:lang w:val="tr-TR"/>
        </w:rPr>
      </w:pPr>
    </w:p>
    <w:p w14:paraId="74820085" w14:textId="77777777" w:rsidR="00906FE9" w:rsidRPr="00613AF5" w:rsidRDefault="00906FE9" w:rsidP="00906FE9">
      <w:pPr>
        <w:jc w:val="center"/>
        <w:rPr>
          <w:rFonts w:ascii="Tahoma" w:hAnsi="Tahoma" w:cs="Tahoma"/>
          <w:b/>
          <w:lang w:val="en-GB" w:bidi="en-GB"/>
        </w:rPr>
      </w:pPr>
      <w:r w:rsidRPr="00613AF5">
        <w:rPr>
          <w:rFonts w:ascii="Tahoma" w:hAnsi="Tahoma" w:cs="Tahoma"/>
          <w:b/>
          <w:lang w:val="en-GB" w:bidi="en-GB"/>
        </w:rPr>
        <w:t>ALPAGUT Successfully Launched from AKINCI UCAV</w:t>
      </w:r>
    </w:p>
    <w:p w14:paraId="3A5AE2FB" w14:textId="77777777" w:rsidR="00906FE9" w:rsidRPr="00906FE9" w:rsidRDefault="00906FE9" w:rsidP="00906FE9">
      <w:pPr>
        <w:jc w:val="center"/>
        <w:rPr>
          <w:rFonts w:ascii="Tahoma" w:hAnsi="Tahoma" w:cs="Tahoma"/>
          <w:b/>
          <w:lang w:val="en-GB" w:bidi="en-GB"/>
        </w:rPr>
      </w:pPr>
    </w:p>
    <w:p w14:paraId="3876B5C0" w14:textId="15F7B99C" w:rsidR="007041B6" w:rsidRPr="00906FE9" w:rsidRDefault="007041B6" w:rsidP="007041B6">
      <w:pPr>
        <w:jc w:val="center"/>
        <w:rPr>
          <w:rFonts w:ascii="Tahoma" w:hAnsi="Tahoma" w:cs="Tahoma"/>
          <w:bCs/>
          <w:i/>
          <w:sz w:val="22"/>
          <w:szCs w:val="22"/>
          <w:lang w:val="tr-TR"/>
        </w:rPr>
      </w:pPr>
      <w:bookmarkStart w:id="0" w:name="_heading=h.gjdgxs" w:colFirst="0" w:colLast="0"/>
      <w:bookmarkEnd w:id="0"/>
      <w:r w:rsidRPr="00906FE9">
        <w:rPr>
          <w:rFonts w:ascii="Tahoma" w:hAnsi="Tahoma" w:cs="Tahoma"/>
          <w:bCs/>
          <w:i/>
          <w:sz w:val="22"/>
          <w:szCs w:val="22"/>
          <w:lang w:val="en-GB" w:bidi="en-GB"/>
        </w:rPr>
        <w:t xml:space="preserve">ALPAGUT, the Smart Loitering Munition System developed by STM and ROKETSAN, two leading Turkish defence industry companies, </w:t>
      </w:r>
      <w:r w:rsidR="00906FE9" w:rsidRPr="00906FE9">
        <w:rPr>
          <w:rFonts w:ascii="Tahoma" w:hAnsi="Tahoma" w:cs="Tahoma"/>
          <w:bCs/>
          <w:i/>
          <w:sz w:val="22"/>
          <w:szCs w:val="22"/>
          <w:lang w:val="en-GB" w:bidi="en-GB"/>
        </w:rPr>
        <w:t xml:space="preserve">has successfully completed its test launch from the </w:t>
      </w:r>
      <w:r w:rsidRPr="00906FE9">
        <w:rPr>
          <w:rFonts w:ascii="Tahoma" w:hAnsi="Tahoma" w:cs="Tahoma"/>
          <w:bCs/>
          <w:i/>
          <w:sz w:val="22"/>
          <w:szCs w:val="22"/>
          <w:lang w:val="en-GB" w:bidi="en-GB"/>
        </w:rPr>
        <w:t xml:space="preserve">AKINCI UCAV. </w:t>
      </w:r>
    </w:p>
    <w:p w14:paraId="60B03AA3" w14:textId="77777777" w:rsidR="00906FE9" w:rsidRDefault="00906FE9" w:rsidP="004B6B17">
      <w:pPr>
        <w:jc w:val="both"/>
        <w:rPr>
          <w:rFonts w:ascii="Tahoma" w:hAnsi="Tahoma" w:cs="Tahoma"/>
          <w:sz w:val="20"/>
          <w:szCs w:val="20"/>
          <w:lang w:val="en-GB" w:bidi="en-GB"/>
        </w:rPr>
      </w:pPr>
    </w:p>
    <w:p w14:paraId="71E3AFEE" w14:textId="77777777" w:rsidR="00906FE9" w:rsidRPr="00906FE9" w:rsidRDefault="00906FE9" w:rsidP="00613AF5">
      <w:pPr>
        <w:jc w:val="both"/>
        <w:rPr>
          <w:rFonts w:ascii="Tahoma" w:hAnsi="Tahoma" w:cs="Tahoma"/>
          <w:sz w:val="20"/>
          <w:szCs w:val="20"/>
          <w:lang w:val="en-GB" w:bidi="en-GB"/>
        </w:rPr>
      </w:pPr>
      <w:r w:rsidRPr="00906FE9">
        <w:rPr>
          <w:rFonts w:ascii="Tahoma" w:hAnsi="Tahoma" w:cs="Tahoma"/>
          <w:sz w:val="20"/>
          <w:szCs w:val="20"/>
          <w:lang w:val="en-GB" w:bidi="en-GB"/>
        </w:rPr>
        <w:t xml:space="preserve">Jointly developed by </w:t>
      </w:r>
      <w:proofErr w:type="spellStart"/>
      <w:r w:rsidRPr="00906FE9">
        <w:rPr>
          <w:rFonts w:ascii="Tahoma" w:hAnsi="Tahoma" w:cs="Tahoma"/>
          <w:sz w:val="20"/>
          <w:szCs w:val="20"/>
          <w:lang w:val="en-GB" w:bidi="en-GB"/>
        </w:rPr>
        <w:t>Türkiye’s</w:t>
      </w:r>
      <w:proofErr w:type="spellEnd"/>
      <w:r w:rsidRPr="00906FE9">
        <w:rPr>
          <w:rFonts w:ascii="Tahoma" w:hAnsi="Tahoma" w:cs="Tahoma"/>
          <w:sz w:val="20"/>
          <w:szCs w:val="20"/>
          <w:lang w:val="en-GB" w:bidi="en-GB"/>
        </w:rPr>
        <w:t xml:space="preserve"> leading rocket and missile </w:t>
      </w:r>
      <w:proofErr w:type="spellStart"/>
      <w:r w:rsidRPr="00906FE9">
        <w:rPr>
          <w:rFonts w:ascii="Tahoma" w:hAnsi="Tahoma" w:cs="Tahoma"/>
          <w:sz w:val="20"/>
          <w:szCs w:val="20"/>
          <w:lang w:val="en-GB" w:bidi="en-GB"/>
        </w:rPr>
        <w:t>center</w:t>
      </w:r>
      <w:proofErr w:type="spellEnd"/>
      <w:r w:rsidRPr="00906FE9">
        <w:rPr>
          <w:rFonts w:ascii="Tahoma" w:hAnsi="Tahoma" w:cs="Tahoma"/>
          <w:sz w:val="20"/>
          <w:szCs w:val="20"/>
          <w:lang w:val="en-GB" w:bidi="en-GB"/>
        </w:rPr>
        <w:t xml:space="preserve"> ROKETSAN and STM, a pioneer in tactical mini UAV production, the ALPAGUT Smart Loitering Munition System continues its flight test campaign.</w:t>
      </w:r>
    </w:p>
    <w:p w14:paraId="2AD75312" w14:textId="77777777" w:rsidR="00906FE9" w:rsidRPr="00906FE9" w:rsidRDefault="00906FE9" w:rsidP="00613AF5">
      <w:pPr>
        <w:jc w:val="both"/>
        <w:rPr>
          <w:rFonts w:ascii="Tahoma" w:hAnsi="Tahoma" w:cs="Tahoma"/>
          <w:sz w:val="20"/>
          <w:szCs w:val="20"/>
          <w:lang w:val="tr-TR"/>
        </w:rPr>
      </w:pPr>
      <w:proofErr w:type="spellStart"/>
      <w:r w:rsidRPr="00906FE9">
        <w:rPr>
          <w:rFonts w:ascii="Tahoma" w:hAnsi="Tahoma" w:cs="Tahoma"/>
          <w:sz w:val="20"/>
          <w:szCs w:val="20"/>
          <w:lang w:val="tr-TR"/>
        </w:rPr>
        <w:t>Integrated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into</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the</w:t>
      </w:r>
      <w:proofErr w:type="spellEnd"/>
      <w:r w:rsidRPr="00906FE9">
        <w:rPr>
          <w:rFonts w:ascii="Tahoma" w:hAnsi="Tahoma" w:cs="Tahoma"/>
          <w:sz w:val="20"/>
          <w:szCs w:val="20"/>
          <w:lang w:val="tr-TR"/>
        </w:rPr>
        <w:t xml:space="preserve"> Bayraktar AKINCI </w:t>
      </w:r>
      <w:proofErr w:type="spellStart"/>
      <w:r w:rsidRPr="00906FE9">
        <w:rPr>
          <w:rFonts w:ascii="Tahoma" w:hAnsi="Tahoma" w:cs="Tahoma"/>
          <w:sz w:val="20"/>
          <w:szCs w:val="20"/>
          <w:lang w:val="tr-TR"/>
        </w:rPr>
        <w:t>Unmanned</w:t>
      </w:r>
      <w:proofErr w:type="spellEnd"/>
      <w:r w:rsidRPr="00906FE9">
        <w:rPr>
          <w:rFonts w:ascii="Tahoma" w:hAnsi="Tahoma" w:cs="Tahoma"/>
          <w:sz w:val="20"/>
          <w:szCs w:val="20"/>
          <w:lang w:val="tr-TR"/>
        </w:rPr>
        <w:t xml:space="preserve"> Combat </w:t>
      </w:r>
      <w:proofErr w:type="spellStart"/>
      <w:r w:rsidRPr="00906FE9">
        <w:rPr>
          <w:rFonts w:ascii="Tahoma" w:hAnsi="Tahoma" w:cs="Tahoma"/>
          <w:sz w:val="20"/>
          <w:szCs w:val="20"/>
          <w:lang w:val="tr-TR"/>
        </w:rPr>
        <w:t>Aerial</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Vehicle</w:t>
      </w:r>
      <w:proofErr w:type="spellEnd"/>
      <w:r w:rsidRPr="00906FE9">
        <w:rPr>
          <w:rFonts w:ascii="Tahoma" w:hAnsi="Tahoma" w:cs="Tahoma"/>
          <w:sz w:val="20"/>
          <w:szCs w:val="20"/>
          <w:lang w:val="tr-TR"/>
        </w:rPr>
        <w:t xml:space="preserve"> (UCAV), </w:t>
      </w:r>
      <w:proofErr w:type="spellStart"/>
      <w:r w:rsidRPr="00906FE9">
        <w:rPr>
          <w:rFonts w:ascii="Tahoma" w:hAnsi="Tahoma" w:cs="Tahoma"/>
          <w:sz w:val="20"/>
          <w:szCs w:val="20"/>
          <w:lang w:val="tr-TR"/>
        </w:rPr>
        <w:t>developed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by</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Baykar</w:t>
      </w:r>
      <w:proofErr w:type="spellEnd"/>
      <w:r w:rsidRPr="00906FE9">
        <w:rPr>
          <w:rFonts w:ascii="Tahoma" w:hAnsi="Tahoma" w:cs="Tahoma"/>
          <w:sz w:val="20"/>
          <w:szCs w:val="20"/>
          <w:lang w:val="tr-TR"/>
        </w:rPr>
        <w:t xml:space="preserve">, ALPAGUT </w:t>
      </w:r>
      <w:proofErr w:type="spellStart"/>
      <w:r w:rsidRPr="00906FE9">
        <w:rPr>
          <w:rFonts w:ascii="Tahoma" w:hAnsi="Tahoma" w:cs="Tahoma"/>
          <w:sz w:val="20"/>
          <w:szCs w:val="20"/>
          <w:lang w:val="tr-TR"/>
        </w:rPr>
        <w:t>was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successfully</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released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over</w:t>
      </w:r>
      <w:proofErr w:type="spellEnd"/>
      <w:r w:rsidRPr="00906FE9">
        <w:rPr>
          <w:rFonts w:ascii="Tahoma" w:hAnsi="Tahoma" w:cs="Tahoma"/>
          <w:sz w:val="20"/>
          <w:szCs w:val="20"/>
          <w:lang w:val="tr-TR"/>
        </w:rPr>
        <w:t xml:space="preserve"> a </w:t>
      </w:r>
      <w:proofErr w:type="spellStart"/>
      <w:r w:rsidRPr="00906FE9">
        <w:rPr>
          <w:rFonts w:ascii="Tahoma" w:hAnsi="Tahoma" w:cs="Tahoma"/>
          <w:sz w:val="20"/>
          <w:szCs w:val="20"/>
          <w:lang w:val="tr-TR"/>
        </w:rPr>
        <w:t>maritime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target</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off</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the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coast</w:t>
      </w:r>
      <w:proofErr w:type="spellEnd"/>
      <w:r w:rsidRPr="00906FE9">
        <w:rPr>
          <w:rFonts w:ascii="Tahoma" w:hAnsi="Tahoma" w:cs="Tahoma"/>
          <w:sz w:val="20"/>
          <w:szCs w:val="20"/>
          <w:lang w:val="tr-TR"/>
        </w:rPr>
        <w:t xml:space="preserve"> of Sinop. </w:t>
      </w:r>
      <w:proofErr w:type="spellStart"/>
      <w:r w:rsidRPr="00906FE9">
        <w:rPr>
          <w:rFonts w:ascii="Tahoma" w:hAnsi="Tahoma" w:cs="Tahoma"/>
          <w:sz w:val="20"/>
          <w:szCs w:val="20"/>
          <w:lang w:val="tr-TR"/>
        </w:rPr>
        <w:t>After</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loitering</w:t>
      </w:r>
      <w:proofErr w:type="spellEnd"/>
      <w:r w:rsidRPr="00906FE9">
        <w:rPr>
          <w:rFonts w:ascii="Tahoma" w:hAnsi="Tahoma" w:cs="Tahoma"/>
          <w:sz w:val="20"/>
          <w:szCs w:val="20"/>
          <w:lang w:val="tr-TR"/>
        </w:rPr>
        <w:t xml:space="preserve"> in </w:t>
      </w:r>
      <w:proofErr w:type="spellStart"/>
      <w:r w:rsidRPr="00906FE9">
        <w:rPr>
          <w:rFonts w:ascii="Tahoma" w:hAnsi="Tahoma" w:cs="Tahoma"/>
          <w:sz w:val="20"/>
          <w:szCs w:val="20"/>
          <w:lang w:val="tr-TR"/>
        </w:rPr>
        <w:t>the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air</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autonomously</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identifying</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evaluating</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the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target</w:t>
      </w:r>
      <w:proofErr w:type="spellEnd"/>
      <w:r w:rsidRPr="00906FE9">
        <w:rPr>
          <w:rFonts w:ascii="Tahoma" w:hAnsi="Tahoma" w:cs="Tahoma"/>
          <w:sz w:val="20"/>
          <w:szCs w:val="20"/>
          <w:lang w:val="tr-TR"/>
        </w:rPr>
        <w:t xml:space="preserve">, ALPAGUT </w:t>
      </w:r>
      <w:proofErr w:type="spellStart"/>
      <w:r w:rsidRPr="00906FE9">
        <w:rPr>
          <w:rFonts w:ascii="Tahoma" w:hAnsi="Tahoma" w:cs="Tahoma"/>
          <w:sz w:val="20"/>
          <w:szCs w:val="20"/>
          <w:lang w:val="tr-TR"/>
        </w:rPr>
        <w:t>executed</w:t>
      </w:r>
      <w:proofErr w:type="spellEnd"/>
      <w:r w:rsidRPr="00906FE9">
        <w:rPr>
          <w:rFonts w:ascii="Tahoma" w:hAnsi="Tahoma" w:cs="Tahoma"/>
          <w:sz w:val="20"/>
          <w:szCs w:val="20"/>
          <w:lang w:val="tr-TR"/>
        </w:rPr>
        <w:t xml:space="preserve"> a </w:t>
      </w:r>
      <w:proofErr w:type="spellStart"/>
      <w:r w:rsidRPr="00906FE9">
        <w:rPr>
          <w:rFonts w:ascii="Tahoma" w:hAnsi="Tahoma" w:cs="Tahoma"/>
          <w:sz w:val="20"/>
          <w:szCs w:val="20"/>
          <w:lang w:val="tr-TR"/>
        </w:rPr>
        <w:t>precision</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dive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successfully</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completed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the</w:t>
      </w:r>
      <w:proofErr w:type="spellEnd"/>
      <w:r w:rsidRPr="00906FE9">
        <w:rPr>
          <w:rFonts w:ascii="Tahoma" w:hAnsi="Tahoma" w:cs="Tahoma"/>
          <w:sz w:val="20"/>
          <w:szCs w:val="20"/>
          <w:lang w:val="tr-TR"/>
        </w:rPr>
        <w:t xml:space="preserve"> test. </w:t>
      </w:r>
      <w:proofErr w:type="spellStart"/>
      <w:r w:rsidRPr="00906FE9">
        <w:rPr>
          <w:rFonts w:ascii="Tahoma" w:hAnsi="Tahoma" w:cs="Tahoma"/>
          <w:sz w:val="20"/>
          <w:szCs w:val="20"/>
          <w:lang w:val="tr-TR"/>
        </w:rPr>
        <w:t>Following</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its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earlier</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ground-based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launch</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tests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where</w:t>
      </w:r>
      <w:proofErr w:type="spellEnd"/>
      <w:r w:rsidRPr="00906FE9">
        <w:rPr>
          <w:rFonts w:ascii="Tahoma" w:hAnsi="Tahoma" w:cs="Tahoma"/>
          <w:sz w:val="20"/>
          <w:szCs w:val="20"/>
          <w:lang w:val="tr-TR"/>
        </w:rPr>
        <w:t xml:space="preserve"> it </w:t>
      </w:r>
      <w:proofErr w:type="spellStart"/>
      <w:r w:rsidRPr="00906FE9">
        <w:rPr>
          <w:rFonts w:ascii="Tahoma" w:hAnsi="Tahoma" w:cs="Tahoma"/>
          <w:sz w:val="20"/>
          <w:szCs w:val="20"/>
          <w:lang w:val="tr-TR"/>
        </w:rPr>
        <w:t>achieved</w:t>
      </w:r>
      <w:proofErr w:type="spellEnd"/>
      <w:r w:rsidRPr="00906FE9">
        <w:rPr>
          <w:rFonts w:ascii="Tahoma" w:hAnsi="Tahoma" w:cs="Tahoma"/>
          <w:sz w:val="20"/>
          <w:szCs w:val="20"/>
          <w:lang w:val="tr-TR"/>
        </w:rPr>
        <w:t xml:space="preserve"> a </w:t>
      </w:r>
      <w:proofErr w:type="spellStart"/>
      <w:r w:rsidRPr="00906FE9">
        <w:rPr>
          <w:rFonts w:ascii="Tahoma" w:hAnsi="Tahoma" w:cs="Tahoma"/>
          <w:sz w:val="20"/>
          <w:szCs w:val="20"/>
          <w:lang w:val="tr-TR"/>
        </w:rPr>
        <w:t>direct</w:t>
      </w:r>
      <w:proofErr w:type="spellEnd"/>
      <w:r w:rsidRPr="00906FE9">
        <w:rPr>
          <w:rFonts w:ascii="Tahoma" w:hAnsi="Tahoma" w:cs="Tahoma"/>
          <w:sz w:val="20"/>
          <w:szCs w:val="20"/>
          <w:lang w:val="tr-TR"/>
        </w:rPr>
        <w:t xml:space="preserve"> hit, ALPAGUT has </w:t>
      </w:r>
      <w:proofErr w:type="spellStart"/>
      <w:r w:rsidRPr="00906FE9">
        <w:rPr>
          <w:rFonts w:ascii="Tahoma" w:hAnsi="Tahoma" w:cs="Tahoma"/>
          <w:sz w:val="20"/>
          <w:szCs w:val="20"/>
          <w:lang w:val="tr-TR"/>
        </w:rPr>
        <w:t>now</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also</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successfully</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completed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its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airborne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release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wing</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deployment</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navigation</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electro-optical</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guidance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tests</w:t>
      </w:r>
      <w:proofErr w:type="spellEnd"/>
      <w:r w:rsidRPr="00906FE9">
        <w:rPr>
          <w:rFonts w:ascii="Tahoma" w:hAnsi="Tahoma" w:cs="Tahoma"/>
          <w:sz w:val="20"/>
          <w:szCs w:val="20"/>
          <w:lang w:val="tr-TR"/>
        </w:rPr>
        <w:t>.</w:t>
      </w:r>
    </w:p>
    <w:p w14:paraId="219AAB96" w14:textId="77777777" w:rsidR="00906FE9" w:rsidRPr="00906FE9" w:rsidRDefault="00906FE9" w:rsidP="00613AF5">
      <w:pPr>
        <w:jc w:val="both"/>
        <w:rPr>
          <w:rFonts w:ascii="Tahoma" w:hAnsi="Tahoma" w:cs="Tahoma"/>
          <w:sz w:val="20"/>
          <w:szCs w:val="20"/>
          <w:lang w:val="tr-TR"/>
        </w:rPr>
      </w:pPr>
    </w:p>
    <w:p w14:paraId="45B56F5C" w14:textId="77777777" w:rsidR="00906FE9" w:rsidRPr="00906FE9" w:rsidRDefault="00906FE9" w:rsidP="00613AF5">
      <w:pPr>
        <w:jc w:val="both"/>
        <w:rPr>
          <w:rFonts w:ascii="Tahoma" w:hAnsi="Tahoma" w:cs="Tahoma"/>
          <w:sz w:val="20"/>
          <w:szCs w:val="20"/>
          <w:lang w:val="tr-TR"/>
        </w:rPr>
      </w:pPr>
      <w:r w:rsidRPr="00906FE9">
        <w:rPr>
          <w:rFonts w:ascii="Tahoma" w:hAnsi="Tahoma" w:cs="Tahoma"/>
          <w:sz w:val="20"/>
          <w:szCs w:val="20"/>
          <w:lang w:val="tr-TR"/>
        </w:rPr>
        <w:t xml:space="preserve">STM General Manager Özgür Güleryüz </w:t>
      </w:r>
      <w:proofErr w:type="spellStart"/>
      <w:r w:rsidRPr="00906FE9">
        <w:rPr>
          <w:rFonts w:ascii="Tahoma" w:hAnsi="Tahoma" w:cs="Tahoma"/>
          <w:sz w:val="20"/>
          <w:szCs w:val="20"/>
          <w:lang w:val="tr-TR"/>
        </w:rPr>
        <w:t>stated</w:t>
      </w:r>
      <w:proofErr w:type="spellEnd"/>
      <w:r w:rsidRPr="00906FE9">
        <w:rPr>
          <w:rFonts w:ascii="Tahoma" w:hAnsi="Tahoma" w:cs="Tahoma"/>
          <w:sz w:val="20"/>
          <w:szCs w:val="20"/>
          <w:lang w:val="tr-TR"/>
        </w:rPr>
        <w:t>:</w:t>
      </w:r>
    </w:p>
    <w:p w14:paraId="7640ACCC" w14:textId="6848EF68" w:rsidR="00906FE9" w:rsidRDefault="00906FE9" w:rsidP="00613AF5">
      <w:pPr>
        <w:jc w:val="both"/>
        <w:rPr>
          <w:rFonts w:ascii="Tahoma" w:hAnsi="Tahoma" w:cs="Tahoma"/>
          <w:sz w:val="20"/>
          <w:szCs w:val="20"/>
          <w:lang w:val="tr-TR"/>
        </w:rPr>
      </w:pPr>
      <w:r w:rsidRPr="00906FE9">
        <w:rPr>
          <w:rFonts w:ascii="Tahoma" w:hAnsi="Tahoma" w:cs="Tahoma"/>
          <w:sz w:val="20"/>
          <w:szCs w:val="20"/>
          <w:lang w:val="tr-TR"/>
        </w:rPr>
        <w:t>“</w:t>
      </w:r>
      <w:proofErr w:type="spellStart"/>
      <w:r w:rsidRPr="00906FE9">
        <w:rPr>
          <w:rFonts w:ascii="Tahoma" w:hAnsi="Tahoma" w:cs="Tahoma"/>
          <w:sz w:val="20"/>
          <w:szCs w:val="20"/>
          <w:lang w:val="tr-TR"/>
        </w:rPr>
        <w:t>Our</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nationally</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engineered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smart</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loitering</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munition</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system</w:t>
      </w:r>
      <w:proofErr w:type="spellEnd"/>
      <w:r w:rsidRPr="00906FE9">
        <w:rPr>
          <w:rFonts w:ascii="Tahoma" w:hAnsi="Tahoma" w:cs="Tahoma"/>
          <w:sz w:val="20"/>
          <w:szCs w:val="20"/>
          <w:lang w:val="tr-TR"/>
        </w:rPr>
        <w:t xml:space="preserve"> ALPAGUT, </w:t>
      </w:r>
      <w:proofErr w:type="spellStart"/>
      <w:r w:rsidRPr="00906FE9">
        <w:rPr>
          <w:rFonts w:ascii="Tahoma" w:hAnsi="Tahoma" w:cs="Tahoma"/>
          <w:sz w:val="20"/>
          <w:szCs w:val="20"/>
          <w:lang w:val="tr-TR"/>
        </w:rPr>
        <w:t>developed</w:t>
      </w:r>
      <w:proofErr w:type="spellEnd"/>
      <w:r w:rsidRPr="00906FE9">
        <w:rPr>
          <w:rFonts w:ascii="Tahoma" w:hAnsi="Tahoma" w:cs="Tahoma"/>
          <w:sz w:val="20"/>
          <w:szCs w:val="20"/>
          <w:lang w:val="tr-TR"/>
        </w:rPr>
        <w:t xml:space="preserve"> in </w:t>
      </w:r>
      <w:proofErr w:type="spellStart"/>
      <w:r w:rsidRPr="00906FE9">
        <w:rPr>
          <w:rFonts w:ascii="Tahoma" w:hAnsi="Tahoma" w:cs="Tahoma"/>
          <w:sz w:val="20"/>
          <w:szCs w:val="20"/>
          <w:lang w:val="tr-TR"/>
        </w:rPr>
        <w:t>collaboration</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with</w:t>
      </w:r>
      <w:proofErr w:type="spellEnd"/>
      <w:r w:rsidRPr="00906FE9">
        <w:rPr>
          <w:rFonts w:ascii="Tahoma" w:hAnsi="Tahoma" w:cs="Tahoma"/>
          <w:sz w:val="20"/>
          <w:szCs w:val="20"/>
          <w:lang w:val="tr-TR"/>
        </w:rPr>
        <w:t xml:space="preserve"> ROKETSAN, has </w:t>
      </w:r>
      <w:proofErr w:type="spellStart"/>
      <w:r w:rsidRPr="00906FE9">
        <w:rPr>
          <w:rFonts w:ascii="Tahoma" w:hAnsi="Tahoma" w:cs="Tahoma"/>
          <w:sz w:val="20"/>
          <w:szCs w:val="20"/>
          <w:lang w:val="tr-TR"/>
        </w:rPr>
        <w:t>now</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successfully</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completed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its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first</w:t>
      </w:r>
      <w:proofErr w:type="spellEnd"/>
      <w:r w:rsidRPr="00906FE9">
        <w:rPr>
          <w:rFonts w:ascii="Tahoma" w:hAnsi="Tahoma" w:cs="Tahoma"/>
          <w:sz w:val="20"/>
          <w:szCs w:val="20"/>
          <w:lang w:val="tr-TR"/>
        </w:rPr>
        <w:t xml:space="preserve"> test </w:t>
      </w:r>
      <w:proofErr w:type="spellStart"/>
      <w:r w:rsidRPr="00906FE9">
        <w:rPr>
          <w:rFonts w:ascii="Tahoma" w:hAnsi="Tahoma" w:cs="Tahoma"/>
          <w:sz w:val="20"/>
          <w:szCs w:val="20"/>
          <w:lang w:val="tr-TR"/>
        </w:rPr>
        <w:t>launch</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from</w:t>
      </w:r>
      <w:proofErr w:type="spellEnd"/>
      <w:r w:rsidRPr="00906FE9">
        <w:rPr>
          <w:rFonts w:ascii="Tahoma" w:hAnsi="Tahoma" w:cs="Tahoma"/>
          <w:sz w:val="20"/>
          <w:szCs w:val="20"/>
          <w:lang w:val="tr-TR"/>
        </w:rPr>
        <w:t xml:space="preserve"> an </w:t>
      </w:r>
      <w:proofErr w:type="spellStart"/>
      <w:r w:rsidRPr="00906FE9">
        <w:rPr>
          <w:rFonts w:ascii="Tahoma" w:hAnsi="Tahoma" w:cs="Tahoma"/>
          <w:sz w:val="20"/>
          <w:szCs w:val="20"/>
          <w:lang w:val="tr-TR"/>
        </w:rPr>
        <w:t>airborne</w:t>
      </w:r>
      <w:proofErr w:type="spellEnd"/>
      <w:r w:rsidRPr="00906FE9">
        <w:rPr>
          <w:rFonts w:ascii="Tahoma" w:hAnsi="Tahoma" w:cs="Tahoma"/>
          <w:sz w:val="20"/>
          <w:szCs w:val="20"/>
          <w:lang w:val="tr-TR"/>
        </w:rPr>
        <w:t xml:space="preserve"> platform </w:t>
      </w:r>
      <w:proofErr w:type="spellStart"/>
      <w:r w:rsidRPr="00906FE9">
        <w:rPr>
          <w:rFonts w:ascii="Tahoma" w:hAnsi="Tahoma" w:cs="Tahoma"/>
          <w:sz w:val="20"/>
          <w:szCs w:val="20"/>
          <w:lang w:val="tr-TR"/>
        </w:rPr>
        <w:t>following</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its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earlier</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ground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tests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With</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its</w:t>
      </w:r>
      <w:proofErr w:type="spellEnd"/>
      <w:r w:rsidRPr="00906FE9">
        <w:rPr>
          <w:rFonts w:ascii="Tahoma" w:hAnsi="Tahoma" w:cs="Tahoma"/>
          <w:sz w:val="20"/>
          <w:szCs w:val="20"/>
          <w:lang w:val="tr-TR"/>
        </w:rPr>
        <w:t xml:space="preserve"> 60 km </w:t>
      </w:r>
      <w:proofErr w:type="spellStart"/>
      <w:r w:rsidRPr="00906FE9">
        <w:rPr>
          <w:rFonts w:ascii="Tahoma" w:hAnsi="Tahoma" w:cs="Tahoma"/>
          <w:sz w:val="20"/>
          <w:szCs w:val="20"/>
          <w:lang w:val="tr-TR"/>
        </w:rPr>
        <w:t>operational</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range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endurance</w:t>
      </w:r>
      <w:proofErr w:type="spellEnd"/>
      <w:r w:rsidRPr="00906FE9">
        <w:rPr>
          <w:rFonts w:ascii="Tahoma" w:hAnsi="Tahoma" w:cs="Tahoma"/>
          <w:sz w:val="20"/>
          <w:szCs w:val="20"/>
          <w:lang w:val="tr-TR"/>
        </w:rPr>
        <w:t xml:space="preserve"> of </w:t>
      </w:r>
      <w:proofErr w:type="spellStart"/>
      <w:r w:rsidRPr="00906FE9">
        <w:rPr>
          <w:rFonts w:ascii="Tahoma" w:hAnsi="Tahoma" w:cs="Tahoma"/>
          <w:sz w:val="20"/>
          <w:szCs w:val="20"/>
          <w:lang w:val="tr-TR"/>
        </w:rPr>
        <w:t>over</w:t>
      </w:r>
      <w:proofErr w:type="spellEnd"/>
      <w:r w:rsidRPr="00906FE9">
        <w:rPr>
          <w:rFonts w:ascii="Tahoma" w:hAnsi="Tahoma" w:cs="Tahoma"/>
          <w:sz w:val="20"/>
          <w:szCs w:val="20"/>
          <w:lang w:val="tr-TR"/>
        </w:rPr>
        <w:t xml:space="preserve"> 60 </w:t>
      </w:r>
      <w:proofErr w:type="spellStart"/>
      <w:r w:rsidRPr="00906FE9">
        <w:rPr>
          <w:rFonts w:ascii="Tahoma" w:hAnsi="Tahoma" w:cs="Tahoma"/>
          <w:sz w:val="20"/>
          <w:szCs w:val="20"/>
          <w:lang w:val="tr-TR"/>
        </w:rPr>
        <w:t>minutes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day</w:t>
      </w:r>
      <w:proofErr w:type="spellEnd"/>
      <w:r w:rsidRPr="00906FE9">
        <w:rPr>
          <w:rFonts w:ascii="Tahoma" w:hAnsi="Tahoma" w:cs="Tahoma"/>
          <w:sz w:val="20"/>
          <w:szCs w:val="20"/>
          <w:lang w:val="tr-TR"/>
        </w:rPr>
        <w:t>/</w:t>
      </w:r>
      <w:proofErr w:type="spellStart"/>
      <w:r w:rsidRPr="00906FE9">
        <w:rPr>
          <w:rFonts w:ascii="Tahoma" w:hAnsi="Tahoma" w:cs="Tahoma"/>
          <w:sz w:val="20"/>
          <w:szCs w:val="20"/>
          <w:lang w:val="tr-TR"/>
        </w:rPr>
        <w:t>night</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operational</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capabilities</w:t>
      </w:r>
      <w:proofErr w:type="spellEnd"/>
      <w:r w:rsidRPr="00906FE9">
        <w:rPr>
          <w:rFonts w:ascii="Tahoma" w:hAnsi="Tahoma" w:cs="Tahoma"/>
          <w:sz w:val="20"/>
          <w:szCs w:val="20"/>
          <w:lang w:val="tr-TR"/>
        </w:rPr>
        <w:t xml:space="preserve">, ALPAGUT </w:t>
      </w:r>
      <w:proofErr w:type="spellStart"/>
      <w:r w:rsidRPr="00906FE9">
        <w:rPr>
          <w:rFonts w:ascii="Tahoma" w:hAnsi="Tahoma" w:cs="Tahoma"/>
          <w:sz w:val="20"/>
          <w:szCs w:val="20"/>
          <w:lang w:val="tr-TR"/>
        </w:rPr>
        <w:t>will</w:t>
      </w:r>
      <w:proofErr w:type="spellEnd"/>
      <w:r w:rsidRPr="00906FE9">
        <w:rPr>
          <w:rFonts w:ascii="Tahoma" w:hAnsi="Tahoma" w:cs="Tahoma"/>
          <w:sz w:val="20"/>
          <w:szCs w:val="20"/>
          <w:lang w:val="tr-TR"/>
        </w:rPr>
        <w:t xml:space="preserve"> be a </w:t>
      </w:r>
      <w:proofErr w:type="spellStart"/>
      <w:r w:rsidRPr="00906FE9">
        <w:rPr>
          <w:rFonts w:ascii="Tahoma" w:hAnsi="Tahoma" w:cs="Tahoma"/>
          <w:sz w:val="20"/>
          <w:szCs w:val="20"/>
          <w:lang w:val="tr-TR"/>
        </w:rPr>
        <w:t>powerful</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asset</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against</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fixed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moving</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land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or</w:t>
      </w:r>
      <w:proofErr w:type="spellEnd"/>
      <w:r w:rsidRPr="00906FE9">
        <w:rPr>
          <w:rFonts w:ascii="Tahoma" w:hAnsi="Tahoma" w:cs="Tahoma"/>
          <w:sz w:val="20"/>
          <w:szCs w:val="20"/>
          <w:lang w:val="tr-TR"/>
        </w:rPr>
        <w:t xml:space="preserve"> naval </w:t>
      </w:r>
      <w:proofErr w:type="spellStart"/>
      <w:r w:rsidRPr="00906FE9">
        <w:rPr>
          <w:rFonts w:ascii="Tahoma" w:hAnsi="Tahoma" w:cs="Tahoma"/>
          <w:sz w:val="20"/>
          <w:szCs w:val="20"/>
          <w:lang w:val="tr-TR"/>
        </w:rPr>
        <w:t>targets</w:t>
      </w:r>
      <w:proofErr w:type="spellEnd"/>
      <w:r w:rsidRPr="00906FE9">
        <w:rPr>
          <w:rFonts w:ascii="Tahoma" w:hAnsi="Tahoma" w:cs="Tahoma"/>
          <w:sz w:val="20"/>
          <w:szCs w:val="20"/>
          <w:lang w:val="tr-TR"/>
        </w:rPr>
        <w:t xml:space="preserve">. I </w:t>
      </w:r>
      <w:proofErr w:type="spellStart"/>
      <w:r w:rsidRPr="00906FE9">
        <w:rPr>
          <w:rFonts w:ascii="Tahoma" w:hAnsi="Tahoma" w:cs="Tahoma"/>
          <w:sz w:val="20"/>
          <w:szCs w:val="20"/>
          <w:lang w:val="tr-TR"/>
        </w:rPr>
        <w:t>congratulate</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all</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our</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colleagues</w:t>
      </w:r>
      <w:proofErr w:type="spellEnd"/>
      <w:r w:rsidRPr="00906FE9">
        <w:rPr>
          <w:rFonts w:ascii="Tahoma" w:hAnsi="Tahoma" w:cs="Tahoma"/>
          <w:sz w:val="20"/>
          <w:szCs w:val="20"/>
          <w:lang w:val="tr-TR"/>
        </w:rPr>
        <w:t xml:space="preserve"> at STM, ROKETSAN </w:t>
      </w:r>
      <w:proofErr w:type="spellStart"/>
      <w:r w:rsidRPr="00906FE9">
        <w:rPr>
          <w:rFonts w:ascii="Tahoma" w:hAnsi="Tahoma" w:cs="Tahoma"/>
          <w:sz w:val="20"/>
          <w:szCs w:val="20"/>
          <w:lang w:val="tr-TR"/>
        </w:rPr>
        <w:t>and</w:t>
      </w:r>
      <w:proofErr w:type="spellEnd"/>
      <w:r w:rsidRPr="00906FE9">
        <w:rPr>
          <w:rFonts w:ascii="Tahoma" w:hAnsi="Tahoma" w:cs="Tahoma"/>
          <w:sz w:val="20"/>
          <w:szCs w:val="20"/>
          <w:lang w:val="tr-TR"/>
        </w:rPr>
        <w:t xml:space="preserve"> BAYKAR </w:t>
      </w:r>
      <w:proofErr w:type="spellStart"/>
      <w:r w:rsidRPr="00906FE9">
        <w:rPr>
          <w:rFonts w:ascii="Tahoma" w:hAnsi="Tahoma" w:cs="Tahoma"/>
          <w:sz w:val="20"/>
          <w:szCs w:val="20"/>
          <w:lang w:val="tr-TR"/>
        </w:rPr>
        <w:t>who</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contributed</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to</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this</w:t>
      </w:r>
      <w:proofErr w:type="spellEnd"/>
      <w:r w:rsidRPr="00906FE9">
        <w:rPr>
          <w:rFonts w:ascii="Tahoma" w:hAnsi="Tahoma" w:cs="Tahoma"/>
          <w:sz w:val="20"/>
          <w:szCs w:val="20"/>
          <w:lang w:val="tr-TR"/>
        </w:rPr>
        <w:t xml:space="preserve"> </w:t>
      </w:r>
      <w:proofErr w:type="spellStart"/>
      <w:r w:rsidRPr="00906FE9">
        <w:rPr>
          <w:rFonts w:ascii="Tahoma" w:hAnsi="Tahoma" w:cs="Tahoma"/>
          <w:sz w:val="20"/>
          <w:szCs w:val="20"/>
          <w:lang w:val="tr-TR"/>
        </w:rPr>
        <w:t>achievement</w:t>
      </w:r>
      <w:proofErr w:type="spellEnd"/>
      <w:r w:rsidRPr="00906FE9">
        <w:rPr>
          <w:rFonts w:ascii="Tahoma" w:hAnsi="Tahoma" w:cs="Tahoma"/>
          <w:sz w:val="20"/>
          <w:szCs w:val="20"/>
          <w:lang w:val="tr-TR"/>
        </w:rPr>
        <w:t>.”</w:t>
      </w:r>
    </w:p>
    <w:p w14:paraId="5A53C7BA" w14:textId="5B220B14" w:rsidR="00906FE9" w:rsidRDefault="00906FE9" w:rsidP="00613AF5">
      <w:pPr>
        <w:jc w:val="both"/>
        <w:rPr>
          <w:rFonts w:ascii="Tahoma" w:hAnsi="Tahoma" w:cs="Tahoma"/>
          <w:sz w:val="20"/>
          <w:szCs w:val="20"/>
          <w:lang w:val="tr-TR"/>
        </w:rPr>
      </w:pPr>
    </w:p>
    <w:p w14:paraId="6FCCC68D" w14:textId="2A6085C4" w:rsidR="007041B6" w:rsidRPr="004B6B17" w:rsidRDefault="007041B6" w:rsidP="00613AF5">
      <w:pPr>
        <w:jc w:val="both"/>
        <w:rPr>
          <w:rFonts w:ascii="Tahoma" w:hAnsi="Tahoma" w:cs="Tahoma"/>
          <w:b/>
          <w:sz w:val="20"/>
          <w:szCs w:val="20"/>
          <w:lang w:val="tr-TR"/>
        </w:rPr>
      </w:pPr>
      <w:r w:rsidRPr="004B6B17">
        <w:rPr>
          <w:rFonts w:ascii="Tahoma" w:hAnsi="Tahoma" w:cs="Tahoma"/>
          <w:b/>
          <w:sz w:val="20"/>
          <w:szCs w:val="20"/>
          <w:lang w:val="en-GB" w:bidi="en-GB"/>
        </w:rPr>
        <w:t>Effective against Stationary and Moving Targets</w:t>
      </w:r>
    </w:p>
    <w:p w14:paraId="1DE9FF05" w14:textId="77777777" w:rsidR="007041B6" w:rsidRPr="004B6B17" w:rsidRDefault="007041B6" w:rsidP="00613AF5">
      <w:pPr>
        <w:jc w:val="both"/>
        <w:rPr>
          <w:rFonts w:ascii="Tahoma" w:hAnsi="Tahoma" w:cs="Tahoma"/>
          <w:sz w:val="20"/>
          <w:szCs w:val="20"/>
          <w:lang w:val="tr-TR"/>
        </w:rPr>
      </w:pPr>
    </w:p>
    <w:p w14:paraId="34E91698" w14:textId="53F866E6" w:rsidR="007041B6" w:rsidRPr="004B6B17" w:rsidRDefault="007041B6" w:rsidP="00613AF5">
      <w:pPr>
        <w:jc w:val="both"/>
        <w:rPr>
          <w:rFonts w:ascii="Tahoma" w:hAnsi="Tahoma" w:cs="Tahoma"/>
          <w:sz w:val="20"/>
          <w:szCs w:val="20"/>
          <w:lang w:val="en-GB" w:bidi="en-GB"/>
        </w:rPr>
      </w:pPr>
      <w:r w:rsidRPr="004B6B17">
        <w:rPr>
          <w:rFonts w:ascii="Tahoma" w:hAnsi="Tahoma" w:cs="Tahoma"/>
          <w:sz w:val="20"/>
          <w:szCs w:val="20"/>
          <w:lang w:val="en-GB" w:bidi="en-GB"/>
        </w:rPr>
        <w:t>STM and ROKETSAN started work on the joint development of ALPAGUT to meet the urgent need for an effective Smart Loitering Munition solution, given the critical roles such systems have played in recent years amid the ongoing wars and conflicts in different parts of the world.</w:t>
      </w:r>
    </w:p>
    <w:p w14:paraId="06A8B047" w14:textId="77777777" w:rsidR="00E5069B" w:rsidRPr="004B6B17" w:rsidRDefault="00E5069B" w:rsidP="00613AF5">
      <w:pPr>
        <w:jc w:val="both"/>
        <w:rPr>
          <w:rFonts w:ascii="Tahoma" w:hAnsi="Tahoma" w:cs="Tahoma"/>
          <w:sz w:val="20"/>
          <w:szCs w:val="20"/>
          <w:lang w:val="tr-TR"/>
        </w:rPr>
      </w:pPr>
    </w:p>
    <w:p w14:paraId="2BFDEC47" w14:textId="29CF0968" w:rsidR="007041B6" w:rsidRPr="004B6B17" w:rsidRDefault="007041B6" w:rsidP="00613AF5">
      <w:pPr>
        <w:jc w:val="both"/>
        <w:rPr>
          <w:rFonts w:ascii="Tahoma" w:hAnsi="Tahoma" w:cs="Tahoma"/>
          <w:sz w:val="20"/>
          <w:szCs w:val="20"/>
          <w:lang w:val="tr-TR"/>
        </w:rPr>
      </w:pPr>
      <w:r w:rsidRPr="004B6B17">
        <w:rPr>
          <w:rFonts w:ascii="Tahoma" w:hAnsi="Tahoma" w:cs="Tahoma"/>
          <w:sz w:val="20"/>
          <w:szCs w:val="20"/>
          <w:lang w:val="tr-TR"/>
        </w:rPr>
        <w:t xml:space="preserve">ALPAGUT, </w:t>
      </w:r>
      <w:proofErr w:type="spellStart"/>
      <w:r w:rsidRPr="004B6B17">
        <w:rPr>
          <w:rFonts w:ascii="Tahoma" w:hAnsi="Tahoma" w:cs="Tahoma"/>
          <w:sz w:val="20"/>
          <w:szCs w:val="20"/>
          <w:lang w:val="tr-TR"/>
        </w:rPr>
        <w:t>which</w:t>
      </w:r>
      <w:proofErr w:type="spellEnd"/>
      <w:r w:rsidRPr="004B6B17">
        <w:rPr>
          <w:rFonts w:ascii="Tahoma" w:hAnsi="Tahoma" w:cs="Tahoma"/>
          <w:sz w:val="20"/>
          <w:szCs w:val="20"/>
          <w:lang w:val="tr-TR"/>
        </w:rPr>
        <w:t xml:space="preserve"> is </w:t>
      </w:r>
      <w:proofErr w:type="spellStart"/>
      <w:r w:rsidRPr="004B6B17">
        <w:rPr>
          <w:rFonts w:ascii="Tahoma" w:hAnsi="Tahoma" w:cs="Tahoma"/>
          <w:sz w:val="20"/>
          <w:szCs w:val="20"/>
          <w:lang w:val="tr-TR"/>
        </w:rPr>
        <w:t>capable</w:t>
      </w:r>
      <w:proofErr w:type="spellEnd"/>
      <w:r w:rsidRPr="004B6B17">
        <w:rPr>
          <w:rFonts w:ascii="Tahoma" w:hAnsi="Tahoma" w:cs="Tahoma"/>
          <w:sz w:val="20"/>
          <w:szCs w:val="20"/>
          <w:lang w:val="tr-TR"/>
        </w:rPr>
        <w:t xml:space="preserve"> of </w:t>
      </w:r>
      <w:proofErr w:type="spellStart"/>
      <w:r w:rsidRPr="004B6B17">
        <w:rPr>
          <w:rFonts w:ascii="Tahoma" w:hAnsi="Tahoma" w:cs="Tahoma"/>
          <w:sz w:val="20"/>
          <w:szCs w:val="20"/>
          <w:lang w:val="tr-TR"/>
        </w:rPr>
        <w:t>being</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operated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day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night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will</w:t>
      </w:r>
      <w:proofErr w:type="spellEnd"/>
      <w:r w:rsidRPr="004B6B17">
        <w:rPr>
          <w:rFonts w:ascii="Tahoma" w:hAnsi="Tahoma" w:cs="Tahoma"/>
          <w:sz w:val="20"/>
          <w:szCs w:val="20"/>
          <w:lang w:val="tr-TR"/>
        </w:rPr>
        <w:t xml:space="preserve"> be an </w:t>
      </w:r>
      <w:proofErr w:type="spellStart"/>
      <w:r w:rsidRPr="004B6B17">
        <w:rPr>
          <w:rFonts w:ascii="Tahoma" w:hAnsi="Tahoma" w:cs="Tahoma"/>
          <w:sz w:val="20"/>
          <w:szCs w:val="20"/>
          <w:lang w:val="tr-TR"/>
        </w:rPr>
        <w:t>effective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against</w:t>
      </w:r>
      <w:proofErr w:type="spellEnd"/>
      <w:r w:rsidRPr="004B6B17">
        <w:rPr>
          <w:rFonts w:ascii="Tahoma" w:hAnsi="Tahoma" w:cs="Tahoma"/>
          <w:sz w:val="20"/>
          <w:szCs w:val="20"/>
          <w:lang w:val="tr-TR"/>
        </w:rPr>
        <w:t xml:space="preserve"> mobile </w:t>
      </w:r>
      <w:proofErr w:type="spellStart"/>
      <w:r w:rsidRPr="004B6B17">
        <w:rPr>
          <w:rFonts w:ascii="Tahoma" w:hAnsi="Tahoma" w:cs="Tahoma"/>
          <w:sz w:val="20"/>
          <w:szCs w:val="20"/>
          <w:lang w:val="tr-TR"/>
        </w:rPr>
        <w:t>or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stationary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targets</w:t>
      </w:r>
      <w:proofErr w:type="spellEnd"/>
      <w:r w:rsidRPr="004B6B17">
        <w:rPr>
          <w:rFonts w:ascii="Tahoma" w:hAnsi="Tahoma" w:cs="Tahoma"/>
          <w:sz w:val="20"/>
          <w:szCs w:val="20"/>
          <w:lang w:val="tr-TR"/>
        </w:rPr>
        <w:t xml:space="preserve">, on </w:t>
      </w:r>
      <w:proofErr w:type="spellStart"/>
      <w:r w:rsidRPr="004B6B17">
        <w:rPr>
          <w:rFonts w:ascii="Tahoma" w:hAnsi="Tahoma" w:cs="Tahoma"/>
          <w:sz w:val="20"/>
          <w:szCs w:val="20"/>
          <w:lang w:val="tr-TR"/>
        </w:rPr>
        <w:t>land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or</w:t>
      </w:r>
      <w:proofErr w:type="spellEnd"/>
      <w:r w:rsidRPr="004B6B17">
        <w:rPr>
          <w:rFonts w:ascii="Tahoma" w:hAnsi="Tahoma" w:cs="Tahoma"/>
          <w:sz w:val="20"/>
          <w:szCs w:val="20"/>
          <w:lang w:val="tr-TR"/>
        </w:rPr>
        <w:t xml:space="preserve"> at </w:t>
      </w:r>
      <w:proofErr w:type="spellStart"/>
      <w:r w:rsidRPr="004B6B17">
        <w:rPr>
          <w:rFonts w:ascii="Tahoma" w:hAnsi="Tahoma" w:cs="Tahoma"/>
          <w:sz w:val="20"/>
          <w:szCs w:val="20"/>
          <w:lang w:val="tr-TR"/>
        </w:rPr>
        <w:t>sea</w:t>
      </w:r>
      <w:proofErr w:type="spellEnd"/>
      <w:r w:rsidRPr="004B6B17">
        <w:rPr>
          <w:rFonts w:ascii="Tahoma" w:hAnsi="Tahoma" w:cs="Tahoma"/>
          <w:sz w:val="20"/>
          <w:szCs w:val="20"/>
          <w:lang w:val="tr-TR"/>
        </w:rPr>
        <w:t xml:space="preserve">, radar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communication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systems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light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armored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land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sea</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vehicles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critical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facilities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such</w:t>
      </w:r>
      <w:proofErr w:type="spellEnd"/>
      <w:r w:rsidRPr="004B6B17">
        <w:rPr>
          <w:rFonts w:ascii="Tahoma" w:hAnsi="Tahoma" w:cs="Tahoma"/>
          <w:sz w:val="20"/>
          <w:szCs w:val="20"/>
          <w:lang w:val="tr-TR"/>
        </w:rPr>
        <w:t xml:space="preserve"> as </w:t>
      </w:r>
      <w:proofErr w:type="spellStart"/>
      <w:r w:rsidRPr="004B6B17">
        <w:rPr>
          <w:rFonts w:ascii="Tahoma" w:hAnsi="Tahoma" w:cs="Tahoma"/>
          <w:sz w:val="20"/>
          <w:szCs w:val="20"/>
          <w:lang w:val="tr-TR"/>
        </w:rPr>
        <w:t>command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centers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personnel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targets</w:t>
      </w:r>
      <w:proofErr w:type="spellEnd"/>
      <w:r w:rsidRPr="004B6B17">
        <w:rPr>
          <w:rFonts w:ascii="Tahoma" w:hAnsi="Tahoma" w:cs="Tahoma"/>
          <w:sz w:val="20"/>
          <w:szCs w:val="20"/>
          <w:lang w:val="tr-TR"/>
        </w:rPr>
        <w:t xml:space="preserve"> of </w:t>
      </w:r>
      <w:proofErr w:type="spellStart"/>
      <w:r w:rsidRPr="004B6B17">
        <w:rPr>
          <w:rFonts w:ascii="Tahoma" w:hAnsi="Tahoma" w:cs="Tahoma"/>
          <w:sz w:val="20"/>
          <w:szCs w:val="20"/>
          <w:lang w:val="tr-TR"/>
        </w:rPr>
        <w:t>opportunity</w:t>
      </w:r>
      <w:proofErr w:type="spellEnd"/>
      <w:r w:rsidRPr="004B6B17">
        <w:rPr>
          <w:rFonts w:ascii="Tahoma" w:hAnsi="Tahoma" w:cs="Tahoma"/>
          <w:sz w:val="20"/>
          <w:szCs w:val="20"/>
          <w:lang w:val="tr-TR"/>
        </w:rPr>
        <w:t>.</w:t>
      </w:r>
    </w:p>
    <w:p w14:paraId="475E21F4" w14:textId="77777777" w:rsidR="007041B6" w:rsidRPr="004B6B17" w:rsidRDefault="007041B6" w:rsidP="00613AF5">
      <w:pPr>
        <w:jc w:val="both"/>
        <w:rPr>
          <w:rFonts w:ascii="Tahoma" w:hAnsi="Tahoma" w:cs="Tahoma"/>
          <w:sz w:val="20"/>
          <w:szCs w:val="20"/>
          <w:lang w:val="tr-TR"/>
        </w:rPr>
      </w:pPr>
    </w:p>
    <w:p w14:paraId="01497665" w14:textId="77777777" w:rsidR="007041B6" w:rsidRPr="004B6B17" w:rsidRDefault="007041B6" w:rsidP="00613AF5">
      <w:pPr>
        <w:jc w:val="both"/>
        <w:rPr>
          <w:rFonts w:ascii="Tahoma" w:hAnsi="Tahoma" w:cs="Tahoma"/>
          <w:sz w:val="20"/>
          <w:szCs w:val="20"/>
          <w:lang w:val="tr-TR"/>
        </w:rPr>
      </w:pPr>
      <w:proofErr w:type="spellStart"/>
      <w:r w:rsidRPr="004B6B17">
        <w:rPr>
          <w:rFonts w:ascii="Tahoma" w:hAnsi="Tahoma" w:cs="Tahoma"/>
          <w:sz w:val="20"/>
          <w:szCs w:val="20"/>
          <w:lang w:val="tr-TR"/>
        </w:rPr>
        <w:t>With</w:t>
      </w:r>
      <w:proofErr w:type="spellEnd"/>
      <w:r w:rsidRPr="004B6B17">
        <w:rPr>
          <w:rFonts w:ascii="Tahoma" w:hAnsi="Tahoma" w:cs="Tahoma"/>
          <w:sz w:val="20"/>
          <w:szCs w:val="20"/>
          <w:lang w:val="tr-TR"/>
        </w:rPr>
        <w:t xml:space="preserve"> an </w:t>
      </w:r>
      <w:proofErr w:type="spellStart"/>
      <w:r w:rsidRPr="004B6B17">
        <w:rPr>
          <w:rFonts w:ascii="Tahoma" w:hAnsi="Tahoma" w:cs="Tahoma"/>
          <w:sz w:val="20"/>
          <w:szCs w:val="20"/>
          <w:lang w:val="tr-TR"/>
        </w:rPr>
        <w:t>operational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radius</w:t>
      </w:r>
      <w:proofErr w:type="spellEnd"/>
      <w:r w:rsidRPr="004B6B17">
        <w:rPr>
          <w:rFonts w:ascii="Tahoma" w:hAnsi="Tahoma" w:cs="Tahoma"/>
          <w:sz w:val="20"/>
          <w:szCs w:val="20"/>
          <w:lang w:val="tr-TR"/>
        </w:rPr>
        <w:t xml:space="preserve"> of 60 </w:t>
      </w:r>
      <w:proofErr w:type="spellStart"/>
      <w:r w:rsidRPr="004B6B17">
        <w:rPr>
          <w:rFonts w:ascii="Tahoma" w:hAnsi="Tahoma" w:cs="Tahoma"/>
          <w:sz w:val="20"/>
          <w:szCs w:val="20"/>
          <w:lang w:val="tr-TR"/>
        </w:rPr>
        <w:t>kilometers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endurance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more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than</w:t>
      </w:r>
      <w:proofErr w:type="spellEnd"/>
      <w:r w:rsidRPr="004B6B17">
        <w:rPr>
          <w:rFonts w:ascii="Tahoma" w:hAnsi="Tahoma" w:cs="Tahoma"/>
          <w:sz w:val="20"/>
          <w:szCs w:val="20"/>
          <w:lang w:val="tr-TR"/>
        </w:rPr>
        <w:t xml:space="preserve"> 60 </w:t>
      </w:r>
      <w:proofErr w:type="spellStart"/>
      <w:r w:rsidRPr="004B6B17">
        <w:rPr>
          <w:rFonts w:ascii="Tahoma" w:hAnsi="Tahoma" w:cs="Tahoma"/>
          <w:sz w:val="20"/>
          <w:szCs w:val="20"/>
          <w:lang w:val="tr-TR"/>
        </w:rPr>
        <w:t>minutes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different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types</w:t>
      </w:r>
      <w:proofErr w:type="spellEnd"/>
      <w:r w:rsidRPr="004B6B17">
        <w:rPr>
          <w:rFonts w:ascii="Tahoma" w:hAnsi="Tahoma" w:cs="Tahoma"/>
          <w:sz w:val="20"/>
          <w:szCs w:val="20"/>
          <w:lang w:val="tr-TR"/>
        </w:rPr>
        <w:t xml:space="preserve"> of </w:t>
      </w:r>
      <w:proofErr w:type="spellStart"/>
      <w:r w:rsidRPr="004B6B17">
        <w:rPr>
          <w:rFonts w:ascii="Tahoma" w:hAnsi="Tahoma" w:cs="Tahoma"/>
          <w:sz w:val="20"/>
          <w:szCs w:val="20"/>
          <w:lang w:val="tr-TR"/>
        </w:rPr>
        <w:t>warheads</w:t>
      </w:r>
      <w:proofErr w:type="spellEnd"/>
      <w:r w:rsidRPr="004B6B17">
        <w:rPr>
          <w:rFonts w:ascii="Tahoma" w:hAnsi="Tahoma" w:cs="Tahoma"/>
          <w:sz w:val="20"/>
          <w:szCs w:val="20"/>
          <w:lang w:val="tr-TR"/>
        </w:rPr>
        <w:t xml:space="preserve">, ALPAGUT, can be </w:t>
      </w:r>
      <w:proofErr w:type="spellStart"/>
      <w:r w:rsidRPr="004B6B17">
        <w:rPr>
          <w:rFonts w:ascii="Tahoma" w:hAnsi="Tahoma" w:cs="Tahoma"/>
          <w:sz w:val="20"/>
          <w:szCs w:val="20"/>
          <w:lang w:val="tr-TR"/>
        </w:rPr>
        <w:t>used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individually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or</w:t>
      </w:r>
      <w:proofErr w:type="spellEnd"/>
      <w:r w:rsidRPr="004B6B17">
        <w:rPr>
          <w:rFonts w:ascii="Tahoma" w:hAnsi="Tahoma" w:cs="Tahoma"/>
          <w:sz w:val="20"/>
          <w:szCs w:val="20"/>
          <w:lang w:val="tr-TR"/>
        </w:rPr>
        <w:t xml:space="preserve"> in </w:t>
      </w:r>
      <w:proofErr w:type="spellStart"/>
      <w:r w:rsidRPr="004B6B17">
        <w:rPr>
          <w:rFonts w:ascii="Tahoma" w:hAnsi="Tahoma" w:cs="Tahoma"/>
          <w:sz w:val="20"/>
          <w:szCs w:val="20"/>
          <w:lang w:val="tr-TR"/>
        </w:rPr>
        <w:t>swarm</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configurations</w:t>
      </w:r>
      <w:proofErr w:type="spellEnd"/>
      <w:r w:rsidRPr="004B6B17">
        <w:rPr>
          <w:rFonts w:ascii="Tahoma" w:hAnsi="Tahoma" w:cs="Tahoma"/>
          <w:sz w:val="20"/>
          <w:szCs w:val="20"/>
          <w:lang w:val="tr-TR"/>
        </w:rPr>
        <w:t>.</w:t>
      </w:r>
    </w:p>
    <w:p w14:paraId="7A4FB19E" w14:textId="77777777" w:rsidR="007041B6" w:rsidRPr="004B6B17" w:rsidRDefault="007041B6" w:rsidP="00613AF5">
      <w:pPr>
        <w:jc w:val="both"/>
        <w:rPr>
          <w:rFonts w:ascii="Tahoma" w:hAnsi="Tahoma" w:cs="Tahoma"/>
          <w:sz w:val="20"/>
          <w:szCs w:val="20"/>
          <w:lang w:val="tr-TR"/>
        </w:rPr>
      </w:pPr>
    </w:p>
    <w:p w14:paraId="5E5DEBB1" w14:textId="77777777" w:rsidR="007041B6" w:rsidRPr="004B6B17" w:rsidRDefault="007041B6" w:rsidP="00613AF5">
      <w:pPr>
        <w:jc w:val="both"/>
        <w:rPr>
          <w:rFonts w:ascii="Tahoma" w:hAnsi="Tahoma" w:cs="Tahoma"/>
          <w:sz w:val="20"/>
          <w:szCs w:val="20"/>
          <w:lang w:val="tr-TR"/>
        </w:rPr>
      </w:pPr>
      <w:proofErr w:type="spellStart"/>
      <w:r w:rsidRPr="004B6B17">
        <w:rPr>
          <w:rFonts w:ascii="Tahoma" w:hAnsi="Tahoma" w:cs="Tahoma"/>
          <w:sz w:val="20"/>
          <w:szCs w:val="20"/>
          <w:lang w:val="tr-TR"/>
        </w:rPr>
        <w:t>Once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fired</w:t>
      </w:r>
      <w:proofErr w:type="spellEnd"/>
      <w:r w:rsidRPr="004B6B17">
        <w:rPr>
          <w:rFonts w:ascii="Tahoma" w:hAnsi="Tahoma" w:cs="Tahoma"/>
          <w:sz w:val="20"/>
          <w:szCs w:val="20"/>
          <w:lang w:val="tr-TR"/>
        </w:rPr>
        <w:t>/</w:t>
      </w:r>
      <w:proofErr w:type="spellStart"/>
      <w:r w:rsidRPr="004B6B17">
        <w:rPr>
          <w:rFonts w:ascii="Tahoma" w:hAnsi="Tahoma" w:cs="Tahoma"/>
          <w:sz w:val="20"/>
          <w:szCs w:val="20"/>
          <w:lang w:val="tr-TR"/>
        </w:rPr>
        <w:t>released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system</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will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enter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into</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target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detection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tracking</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evaluation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mode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hovering</w:t>
      </w:r>
      <w:proofErr w:type="spellEnd"/>
      <w:r w:rsidRPr="004B6B17">
        <w:rPr>
          <w:rFonts w:ascii="Tahoma" w:hAnsi="Tahoma" w:cs="Tahoma"/>
          <w:sz w:val="20"/>
          <w:szCs w:val="20"/>
          <w:lang w:val="tr-TR"/>
        </w:rPr>
        <w:t xml:space="preserve"> in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air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for</w:t>
      </w:r>
      <w:proofErr w:type="spellEnd"/>
      <w:r w:rsidRPr="004B6B17">
        <w:rPr>
          <w:rFonts w:ascii="Tahoma" w:hAnsi="Tahoma" w:cs="Tahoma"/>
          <w:sz w:val="20"/>
          <w:szCs w:val="20"/>
          <w:lang w:val="tr-TR"/>
        </w:rPr>
        <w:t xml:space="preserve"> a </w:t>
      </w:r>
      <w:proofErr w:type="spellStart"/>
      <w:r w:rsidRPr="004B6B17">
        <w:rPr>
          <w:rFonts w:ascii="Tahoma" w:hAnsi="Tahoma" w:cs="Tahoma"/>
          <w:sz w:val="20"/>
          <w:szCs w:val="20"/>
          <w:lang w:val="tr-TR"/>
        </w:rPr>
        <w:t>certain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period</w:t>
      </w:r>
      <w:proofErr w:type="spellEnd"/>
      <w:r w:rsidRPr="004B6B17">
        <w:rPr>
          <w:rFonts w:ascii="Tahoma" w:hAnsi="Tahoma" w:cs="Tahoma"/>
          <w:sz w:val="20"/>
          <w:szCs w:val="20"/>
          <w:lang w:val="tr-TR"/>
        </w:rPr>
        <w:t xml:space="preserve"> of time,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will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begin</w:t>
      </w:r>
      <w:proofErr w:type="spellEnd"/>
      <w:r w:rsidRPr="004B6B17">
        <w:rPr>
          <w:rFonts w:ascii="Tahoma" w:hAnsi="Tahoma" w:cs="Tahoma"/>
          <w:sz w:val="20"/>
          <w:szCs w:val="20"/>
          <w:lang w:val="tr-TR"/>
        </w:rPr>
        <w:t xml:space="preserve"> an </w:t>
      </w:r>
      <w:proofErr w:type="spellStart"/>
      <w:r w:rsidRPr="004B6B17">
        <w:rPr>
          <w:rFonts w:ascii="Tahoma" w:hAnsi="Tahoma" w:cs="Tahoma"/>
          <w:sz w:val="20"/>
          <w:szCs w:val="20"/>
          <w:lang w:val="tr-TR"/>
        </w:rPr>
        <w:t>attack</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dive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to</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destroy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identified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target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autonomously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after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obtaining</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user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approval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from</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ground</w:t>
      </w:r>
      <w:proofErr w:type="spellEnd"/>
      <w:r w:rsidRPr="004B6B17">
        <w:rPr>
          <w:rFonts w:ascii="Tahoma" w:hAnsi="Tahoma" w:cs="Tahoma"/>
          <w:sz w:val="20"/>
          <w:szCs w:val="20"/>
          <w:lang w:val="tr-TR"/>
        </w:rPr>
        <w:t>.</w:t>
      </w:r>
    </w:p>
    <w:p w14:paraId="5427BCE4" w14:textId="77777777" w:rsidR="007041B6" w:rsidRPr="004B6B17" w:rsidRDefault="007041B6" w:rsidP="00613AF5">
      <w:pPr>
        <w:jc w:val="both"/>
        <w:rPr>
          <w:rFonts w:ascii="Tahoma" w:hAnsi="Tahoma" w:cs="Tahoma"/>
          <w:sz w:val="20"/>
          <w:szCs w:val="20"/>
          <w:lang w:val="tr-TR"/>
        </w:rPr>
      </w:pPr>
    </w:p>
    <w:p w14:paraId="230EED63" w14:textId="107F50F0" w:rsidR="007041B6" w:rsidRPr="004B6B17" w:rsidRDefault="007041B6" w:rsidP="00613AF5">
      <w:pPr>
        <w:jc w:val="both"/>
        <w:rPr>
          <w:rFonts w:ascii="Tahoma" w:hAnsi="Tahoma" w:cs="Tahoma"/>
          <w:sz w:val="20"/>
          <w:szCs w:val="20"/>
          <w:lang w:val="tr-TR"/>
        </w:rPr>
      </w:pPr>
      <w:r w:rsidRPr="004B6B17">
        <w:rPr>
          <w:rFonts w:ascii="Tahoma" w:hAnsi="Tahoma" w:cs="Tahoma"/>
          <w:sz w:val="20"/>
          <w:szCs w:val="20"/>
          <w:lang w:val="tr-TR"/>
        </w:rPr>
        <w:t xml:space="preserve">ALPAGUT can </w:t>
      </w:r>
      <w:proofErr w:type="spellStart"/>
      <w:r w:rsidRPr="004B6B17">
        <w:rPr>
          <w:rFonts w:ascii="Tahoma" w:hAnsi="Tahoma" w:cs="Tahoma"/>
          <w:sz w:val="20"/>
          <w:szCs w:val="20"/>
          <w:lang w:val="tr-TR"/>
        </w:rPr>
        <w:t>detect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recognize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targets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with</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its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two-mode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seeker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without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being</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noticed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is </w:t>
      </w:r>
      <w:proofErr w:type="spellStart"/>
      <w:r w:rsidRPr="004B6B17">
        <w:rPr>
          <w:rFonts w:ascii="Tahoma" w:hAnsi="Tahoma" w:cs="Tahoma"/>
          <w:sz w:val="20"/>
          <w:szCs w:val="20"/>
          <w:lang w:val="tr-TR"/>
        </w:rPr>
        <w:t>unaffected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by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jamming</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systems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target</w:t>
      </w:r>
      <w:proofErr w:type="spellEnd"/>
      <w:r w:rsidRPr="004B6B17">
        <w:rPr>
          <w:rFonts w:ascii="Tahoma" w:hAnsi="Tahoma" w:cs="Tahoma"/>
          <w:sz w:val="20"/>
          <w:szCs w:val="20"/>
          <w:lang w:val="tr-TR"/>
        </w:rPr>
        <w:t xml:space="preserve"> can be </w:t>
      </w:r>
      <w:proofErr w:type="spellStart"/>
      <w:r w:rsidRPr="004B6B17">
        <w:rPr>
          <w:rFonts w:ascii="Tahoma" w:hAnsi="Tahoma" w:cs="Tahoma"/>
          <w:sz w:val="20"/>
          <w:szCs w:val="20"/>
          <w:lang w:val="tr-TR"/>
        </w:rPr>
        <w:t>pinpointed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with</w:t>
      </w:r>
      <w:proofErr w:type="spellEnd"/>
      <w:r w:rsidRPr="004B6B17">
        <w:rPr>
          <w:rFonts w:ascii="Tahoma" w:hAnsi="Tahoma" w:cs="Tahoma"/>
          <w:sz w:val="20"/>
          <w:szCs w:val="20"/>
          <w:lang w:val="tr-TR"/>
        </w:rPr>
        <w:t xml:space="preserve"> a </w:t>
      </w:r>
      <w:proofErr w:type="spellStart"/>
      <w:r w:rsidRPr="004B6B17">
        <w:rPr>
          <w:rFonts w:ascii="Tahoma" w:hAnsi="Tahoma" w:cs="Tahoma"/>
          <w:sz w:val="20"/>
          <w:szCs w:val="20"/>
          <w:lang w:val="tr-TR"/>
        </w:rPr>
        <w:t>precision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guidance-control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propulsion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system</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addition</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to</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all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these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features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system</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also</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offers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significant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advantages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to</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its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users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with</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its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fire&amp;forget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feature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in </w:t>
      </w:r>
      <w:proofErr w:type="spellStart"/>
      <w:r w:rsidRPr="004B6B17">
        <w:rPr>
          <w:rFonts w:ascii="Tahoma" w:hAnsi="Tahoma" w:cs="Tahoma"/>
          <w:sz w:val="20"/>
          <w:szCs w:val="20"/>
          <w:lang w:val="tr-TR"/>
        </w:rPr>
        <w:t>its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ability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to</w:t>
      </w:r>
      <w:proofErr w:type="spellEnd"/>
      <w:r w:rsidRPr="004B6B17">
        <w:rPr>
          <w:rFonts w:ascii="Tahoma" w:hAnsi="Tahoma" w:cs="Tahoma"/>
          <w:sz w:val="20"/>
          <w:szCs w:val="20"/>
          <w:lang w:val="tr-TR"/>
        </w:rPr>
        <w:t xml:space="preserve"> be </w:t>
      </w:r>
      <w:proofErr w:type="spellStart"/>
      <w:r w:rsidRPr="004B6B17">
        <w:rPr>
          <w:rFonts w:ascii="Tahoma" w:hAnsi="Tahoma" w:cs="Tahoma"/>
          <w:sz w:val="20"/>
          <w:szCs w:val="20"/>
          <w:lang w:val="tr-TR"/>
        </w:rPr>
        <w:t>rapidly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integrated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into</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manned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unmanned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land</w:t>
      </w:r>
      <w:proofErr w:type="spellEnd"/>
      <w:r w:rsidRPr="004B6B17">
        <w:rPr>
          <w:rFonts w:ascii="Tahoma" w:hAnsi="Tahoma" w:cs="Tahoma"/>
          <w:sz w:val="20"/>
          <w:szCs w:val="20"/>
          <w:lang w:val="tr-TR"/>
        </w:rPr>
        <w:t>/</w:t>
      </w:r>
      <w:proofErr w:type="spellStart"/>
      <w:r w:rsidRPr="004B6B17">
        <w:rPr>
          <w:rFonts w:ascii="Tahoma" w:hAnsi="Tahoma" w:cs="Tahoma"/>
          <w:sz w:val="20"/>
          <w:szCs w:val="20"/>
          <w:lang w:val="tr-TR"/>
        </w:rPr>
        <w:t>air</w:t>
      </w:r>
      <w:proofErr w:type="spellEnd"/>
      <w:r w:rsidRPr="004B6B17">
        <w:rPr>
          <w:rFonts w:ascii="Tahoma" w:hAnsi="Tahoma" w:cs="Tahoma"/>
          <w:sz w:val="20"/>
          <w:szCs w:val="20"/>
          <w:lang w:val="tr-TR"/>
        </w:rPr>
        <w:t>/</w:t>
      </w:r>
      <w:proofErr w:type="spellStart"/>
      <w:r w:rsidRPr="004B6B17">
        <w:rPr>
          <w:rFonts w:ascii="Tahoma" w:hAnsi="Tahoma" w:cs="Tahoma"/>
          <w:sz w:val="20"/>
          <w:szCs w:val="20"/>
          <w:lang w:val="tr-TR"/>
        </w:rPr>
        <w:t>sea</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vehicles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system</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will</w:t>
      </w:r>
      <w:proofErr w:type="spellEnd"/>
      <w:r w:rsidRPr="004B6B17">
        <w:rPr>
          <w:rFonts w:ascii="Tahoma" w:hAnsi="Tahoma" w:cs="Tahoma"/>
          <w:sz w:val="20"/>
          <w:szCs w:val="20"/>
          <w:lang w:val="tr-TR"/>
        </w:rPr>
        <w:t xml:space="preserve"> be </w:t>
      </w:r>
      <w:proofErr w:type="spellStart"/>
      <w:r w:rsidRPr="004B6B17">
        <w:rPr>
          <w:rFonts w:ascii="Tahoma" w:hAnsi="Tahoma" w:cs="Tahoma"/>
          <w:sz w:val="20"/>
          <w:szCs w:val="20"/>
          <w:lang w:val="tr-TR"/>
        </w:rPr>
        <w:t>developed</w:t>
      </w:r>
      <w:proofErr w:type="spellEnd"/>
      <w:r w:rsidRPr="004B6B17">
        <w:rPr>
          <w:rFonts w:ascii="Tahoma" w:hAnsi="Tahoma" w:cs="Tahoma"/>
          <w:sz w:val="20"/>
          <w:szCs w:val="20"/>
          <w:lang w:val="tr-TR"/>
        </w:rPr>
        <w:t xml:space="preserve"> as a </w:t>
      </w:r>
      <w:proofErr w:type="spellStart"/>
      <w:r w:rsidRPr="004B6B17">
        <w:rPr>
          <w:rFonts w:ascii="Tahoma" w:hAnsi="Tahoma" w:cs="Tahoma"/>
          <w:sz w:val="20"/>
          <w:szCs w:val="20"/>
          <w:lang w:val="tr-TR"/>
        </w:rPr>
        <w:t>major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game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changer</w:t>
      </w:r>
      <w:proofErr w:type="spellEnd"/>
      <w:r w:rsidRPr="004B6B17">
        <w:rPr>
          <w:rFonts w:ascii="Tahoma" w:hAnsi="Tahoma" w:cs="Tahoma"/>
          <w:sz w:val="20"/>
          <w:szCs w:val="20"/>
          <w:lang w:val="tr-TR"/>
        </w:rPr>
        <w:t xml:space="preserve"> in </w:t>
      </w:r>
      <w:proofErr w:type="spellStart"/>
      <w:r w:rsidRPr="004B6B17">
        <w:rPr>
          <w:rFonts w:ascii="Tahoma" w:hAnsi="Tahoma" w:cs="Tahoma"/>
          <w:sz w:val="20"/>
          <w:szCs w:val="20"/>
          <w:lang w:val="tr-TR"/>
        </w:rPr>
        <w:t>the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battlefield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Its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ability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to</w:t>
      </w:r>
      <w:proofErr w:type="spellEnd"/>
      <w:r w:rsidRPr="004B6B17">
        <w:rPr>
          <w:rFonts w:ascii="Tahoma" w:hAnsi="Tahoma" w:cs="Tahoma"/>
          <w:sz w:val="20"/>
          <w:szCs w:val="20"/>
          <w:lang w:val="tr-TR"/>
        </w:rPr>
        <w:t xml:space="preserve"> be </w:t>
      </w:r>
      <w:proofErr w:type="spellStart"/>
      <w:r w:rsidRPr="004B6B17">
        <w:rPr>
          <w:rFonts w:ascii="Tahoma" w:hAnsi="Tahoma" w:cs="Tahoma"/>
          <w:sz w:val="20"/>
          <w:szCs w:val="20"/>
          <w:lang w:val="tr-TR"/>
        </w:rPr>
        <w:t>swiftly</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integrated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with</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domestically-manufactured</w:t>
      </w:r>
      <w:proofErr w:type="spellEnd"/>
      <w:r w:rsidRPr="004B6B17">
        <w:rPr>
          <w:rFonts w:ascii="Tahoma" w:hAnsi="Tahoma" w:cs="Tahoma"/>
          <w:sz w:val="20"/>
          <w:szCs w:val="20"/>
          <w:lang w:val="tr-TR"/>
        </w:rPr>
        <w:t xml:space="preserve"> UCAV </w:t>
      </w:r>
      <w:proofErr w:type="spellStart"/>
      <w:r w:rsidRPr="004B6B17">
        <w:rPr>
          <w:rFonts w:ascii="Tahoma" w:hAnsi="Tahoma" w:cs="Tahoma"/>
          <w:sz w:val="20"/>
          <w:szCs w:val="20"/>
          <w:lang w:val="tr-TR"/>
        </w:rPr>
        <w:t>systems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will</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allow</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rapid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engagement</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with</w:t>
      </w:r>
      <w:proofErr w:type="spellEnd"/>
      <w:r w:rsidRPr="004B6B17">
        <w:rPr>
          <w:rFonts w:ascii="Tahoma" w:hAnsi="Tahoma" w:cs="Tahoma"/>
          <w:sz w:val="20"/>
          <w:szCs w:val="20"/>
          <w:lang w:val="tr-TR"/>
        </w:rPr>
        <w:t xml:space="preserve"> mobile </w:t>
      </w:r>
      <w:proofErr w:type="spellStart"/>
      <w:r w:rsidRPr="004B6B17">
        <w:rPr>
          <w:rFonts w:ascii="Tahoma" w:hAnsi="Tahoma" w:cs="Tahoma"/>
          <w:sz w:val="20"/>
          <w:szCs w:val="20"/>
          <w:lang w:val="tr-TR"/>
        </w:rPr>
        <w:t>air</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defence</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systems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strategic</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ground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elements</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and</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asymmetric</w:t>
      </w:r>
      <w:proofErr w:type="spellEnd"/>
      <w:r w:rsidRPr="004B6B17">
        <w:rPr>
          <w:rFonts w:ascii="Tahoma" w:hAnsi="Tahoma" w:cs="Tahoma"/>
          <w:sz w:val="20"/>
          <w:szCs w:val="20"/>
          <w:lang w:val="tr-TR"/>
        </w:rPr>
        <w:t xml:space="preserve"> </w:t>
      </w:r>
      <w:proofErr w:type="spellStart"/>
      <w:r w:rsidRPr="004B6B17">
        <w:rPr>
          <w:rFonts w:ascii="Tahoma" w:hAnsi="Tahoma" w:cs="Tahoma"/>
          <w:sz w:val="20"/>
          <w:szCs w:val="20"/>
          <w:lang w:val="tr-TR"/>
        </w:rPr>
        <w:t>targets</w:t>
      </w:r>
      <w:proofErr w:type="spellEnd"/>
      <w:r w:rsidRPr="004B6B17">
        <w:rPr>
          <w:rFonts w:ascii="Tahoma" w:hAnsi="Tahoma" w:cs="Tahoma"/>
          <w:sz w:val="20"/>
          <w:szCs w:val="20"/>
          <w:lang w:val="tr-TR"/>
        </w:rPr>
        <w:t>.</w:t>
      </w:r>
    </w:p>
    <w:p w14:paraId="57272AD9" w14:textId="7A3000B0" w:rsidR="004B6B17" w:rsidRDefault="004B6B17" w:rsidP="004B6B17">
      <w:pPr>
        <w:jc w:val="both"/>
        <w:rPr>
          <w:rFonts w:ascii="Tahoma" w:hAnsi="Tahoma" w:cs="Tahoma"/>
          <w:b/>
          <w:sz w:val="20"/>
          <w:szCs w:val="20"/>
          <w:lang w:val="tr-TR"/>
        </w:rPr>
      </w:pPr>
    </w:p>
    <w:p w14:paraId="2F781DA8" w14:textId="2146B4D6" w:rsidR="003B42EB" w:rsidRDefault="003B42EB" w:rsidP="004B6B17">
      <w:pPr>
        <w:jc w:val="both"/>
        <w:rPr>
          <w:rFonts w:ascii="Tahoma" w:hAnsi="Tahoma" w:cs="Tahoma"/>
          <w:b/>
          <w:sz w:val="20"/>
          <w:szCs w:val="20"/>
          <w:lang w:val="tr-TR"/>
        </w:rPr>
      </w:pPr>
      <w:r w:rsidRPr="003B42EB">
        <w:rPr>
          <w:rFonts w:ascii="Tahoma" w:hAnsi="Tahoma" w:cs="Tahoma"/>
          <w:b/>
          <w:sz w:val="20"/>
          <w:szCs w:val="20"/>
          <w:lang w:val="tr-TR"/>
        </w:rPr>
        <w:t xml:space="preserve">Test </w:t>
      </w:r>
      <w:proofErr w:type="spellStart"/>
      <w:r w:rsidRPr="003B42EB">
        <w:rPr>
          <w:rFonts w:ascii="Tahoma" w:hAnsi="Tahoma" w:cs="Tahoma"/>
          <w:b/>
          <w:sz w:val="20"/>
          <w:szCs w:val="20"/>
          <w:lang w:val="tr-TR"/>
        </w:rPr>
        <w:t>firing</w:t>
      </w:r>
      <w:proofErr w:type="spellEnd"/>
      <w:r w:rsidRPr="003B42EB">
        <w:rPr>
          <w:rFonts w:ascii="Tahoma" w:hAnsi="Tahoma" w:cs="Tahoma"/>
          <w:b/>
          <w:sz w:val="20"/>
          <w:szCs w:val="20"/>
          <w:lang w:val="tr-TR"/>
        </w:rPr>
        <w:t xml:space="preserve"> Video </w:t>
      </w:r>
      <w:proofErr w:type="spellStart"/>
      <w:r w:rsidRPr="003B42EB">
        <w:rPr>
          <w:rFonts w:ascii="Tahoma" w:hAnsi="Tahoma" w:cs="Tahoma"/>
          <w:b/>
          <w:sz w:val="20"/>
          <w:szCs w:val="20"/>
          <w:lang w:val="tr-TR"/>
        </w:rPr>
        <w:t>and</w:t>
      </w:r>
      <w:proofErr w:type="spellEnd"/>
      <w:r w:rsidRPr="003B42EB">
        <w:rPr>
          <w:rFonts w:ascii="Tahoma" w:hAnsi="Tahoma" w:cs="Tahoma"/>
          <w:b/>
          <w:sz w:val="20"/>
          <w:szCs w:val="20"/>
          <w:lang w:val="tr-TR"/>
        </w:rPr>
        <w:t xml:space="preserve"> </w:t>
      </w:r>
      <w:proofErr w:type="spellStart"/>
      <w:r w:rsidRPr="003B42EB">
        <w:rPr>
          <w:rFonts w:ascii="Tahoma" w:hAnsi="Tahoma" w:cs="Tahoma"/>
          <w:b/>
          <w:sz w:val="20"/>
          <w:szCs w:val="20"/>
          <w:lang w:val="tr-TR"/>
        </w:rPr>
        <w:t>Images</w:t>
      </w:r>
      <w:proofErr w:type="spellEnd"/>
      <w:r w:rsidRPr="003B42EB">
        <w:rPr>
          <w:rFonts w:ascii="Tahoma" w:hAnsi="Tahoma" w:cs="Tahoma"/>
          <w:b/>
          <w:sz w:val="20"/>
          <w:szCs w:val="20"/>
          <w:lang w:val="tr-TR"/>
        </w:rPr>
        <w:t>:</w:t>
      </w:r>
      <w:r>
        <w:rPr>
          <w:rFonts w:ascii="Tahoma" w:hAnsi="Tahoma" w:cs="Tahoma"/>
          <w:b/>
          <w:sz w:val="20"/>
          <w:szCs w:val="20"/>
          <w:lang w:val="tr-TR"/>
        </w:rPr>
        <w:t xml:space="preserve"> </w:t>
      </w:r>
      <w:hyperlink r:id="rId6" w:history="1">
        <w:r w:rsidRPr="00140B9D">
          <w:rPr>
            <w:rStyle w:val="Kpr"/>
            <w:rFonts w:ascii="Tahoma" w:hAnsi="Tahoma" w:cs="Tahoma"/>
            <w:b/>
            <w:sz w:val="20"/>
            <w:szCs w:val="20"/>
            <w:lang w:val="tr-TR"/>
          </w:rPr>
          <w:t>https://we.tl/t-WAhbFLBoFO</w:t>
        </w:r>
      </w:hyperlink>
    </w:p>
    <w:p w14:paraId="0F20C43F" w14:textId="77777777" w:rsidR="003B42EB" w:rsidRDefault="003B42EB" w:rsidP="004B6B17">
      <w:pPr>
        <w:jc w:val="both"/>
        <w:rPr>
          <w:rFonts w:ascii="Tahoma" w:hAnsi="Tahoma" w:cs="Tahoma"/>
          <w:b/>
          <w:sz w:val="20"/>
          <w:szCs w:val="20"/>
          <w:lang w:val="tr-TR"/>
        </w:rPr>
      </w:pPr>
    </w:p>
    <w:p w14:paraId="0EB5B134" w14:textId="0A4D6BA4" w:rsidR="007041B6" w:rsidRPr="00613AF5" w:rsidRDefault="007041B6" w:rsidP="004B6B17">
      <w:pPr>
        <w:jc w:val="both"/>
        <w:rPr>
          <w:rFonts w:ascii="Tahoma" w:hAnsi="Tahoma" w:cs="Tahoma"/>
          <w:b/>
          <w:sz w:val="14"/>
          <w:szCs w:val="14"/>
          <w:lang w:val="tr-TR"/>
        </w:rPr>
      </w:pPr>
      <w:proofErr w:type="spellStart"/>
      <w:r w:rsidRPr="00613AF5">
        <w:rPr>
          <w:rFonts w:ascii="Tahoma" w:hAnsi="Tahoma" w:cs="Tahoma"/>
          <w:b/>
          <w:sz w:val="14"/>
          <w:szCs w:val="14"/>
          <w:lang w:val="tr-TR"/>
        </w:rPr>
        <w:t>About</w:t>
      </w:r>
      <w:proofErr w:type="spellEnd"/>
      <w:r w:rsidRPr="00613AF5">
        <w:rPr>
          <w:rFonts w:ascii="Tahoma" w:hAnsi="Tahoma" w:cs="Tahoma"/>
          <w:b/>
          <w:sz w:val="14"/>
          <w:szCs w:val="14"/>
          <w:lang w:val="tr-TR"/>
        </w:rPr>
        <w:t xml:space="preserve"> STM</w:t>
      </w:r>
    </w:p>
    <w:p w14:paraId="6B5BE13E" w14:textId="77777777" w:rsidR="007041B6" w:rsidRPr="00613AF5" w:rsidRDefault="007041B6" w:rsidP="004B6B17">
      <w:pPr>
        <w:jc w:val="both"/>
        <w:rPr>
          <w:rFonts w:ascii="Tahoma" w:hAnsi="Tahoma" w:cs="Tahoma"/>
          <w:sz w:val="14"/>
          <w:szCs w:val="14"/>
          <w:lang w:val="tr-TR"/>
        </w:rPr>
      </w:pPr>
    </w:p>
    <w:p w14:paraId="0BDAA3F9" w14:textId="14A3B07C" w:rsidR="007041B6" w:rsidRPr="00613AF5" w:rsidRDefault="007041B6" w:rsidP="004B6B17">
      <w:pPr>
        <w:jc w:val="both"/>
        <w:rPr>
          <w:rFonts w:ascii="Tahoma" w:hAnsi="Tahoma" w:cs="Tahoma"/>
          <w:sz w:val="14"/>
          <w:szCs w:val="14"/>
          <w:lang w:val="tr-TR"/>
        </w:rPr>
      </w:pPr>
      <w:r w:rsidRPr="00613AF5">
        <w:rPr>
          <w:rFonts w:ascii="Tahoma" w:hAnsi="Tahoma" w:cs="Tahoma"/>
          <w:sz w:val="14"/>
          <w:szCs w:val="14"/>
          <w:lang w:val="tr-TR"/>
        </w:rPr>
        <w:t xml:space="preserve">STM has </w:t>
      </w:r>
      <w:proofErr w:type="spellStart"/>
      <w:r w:rsidRPr="00613AF5">
        <w:rPr>
          <w:rFonts w:ascii="Tahoma" w:hAnsi="Tahoma" w:cs="Tahoma"/>
          <w:sz w:val="14"/>
          <w:szCs w:val="14"/>
          <w:lang w:val="tr-TR"/>
        </w:rPr>
        <w:t>been</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serving</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the</w:t>
      </w:r>
      <w:proofErr w:type="spellEnd"/>
      <w:r w:rsidRPr="00613AF5">
        <w:rPr>
          <w:rFonts w:ascii="Tahoma" w:hAnsi="Tahoma" w:cs="Tahoma"/>
          <w:sz w:val="14"/>
          <w:szCs w:val="14"/>
          <w:lang w:val="tr-TR"/>
        </w:rPr>
        <w:t xml:space="preserve"> Turkish </w:t>
      </w:r>
      <w:proofErr w:type="spellStart"/>
      <w:r w:rsidRPr="00613AF5">
        <w:rPr>
          <w:rFonts w:ascii="Tahoma" w:hAnsi="Tahoma" w:cs="Tahoma"/>
          <w:sz w:val="14"/>
          <w:szCs w:val="14"/>
          <w:lang w:val="tr-TR"/>
        </w:rPr>
        <w:t>defence</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sector</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for</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over</w:t>
      </w:r>
      <w:proofErr w:type="spellEnd"/>
      <w:r w:rsidRPr="00613AF5">
        <w:rPr>
          <w:rFonts w:ascii="Tahoma" w:hAnsi="Tahoma" w:cs="Tahoma"/>
          <w:sz w:val="14"/>
          <w:szCs w:val="14"/>
          <w:lang w:val="tr-TR"/>
        </w:rPr>
        <w:t xml:space="preserve"> a </w:t>
      </w:r>
      <w:proofErr w:type="spellStart"/>
      <w:r w:rsidRPr="00613AF5">
        <w:rPr>
          <w:rFonts w:ascii="Tahoma" w:hAnsi="Tahoma" w:cs="Tahoma"/>
          <w:sz w:val="14"/>
          <w:szCs w:val="14"/>
          <w:lang w:val="tr-TR"/>
        </w:rPr>
        <w:t>quarter</w:t>
      </w:r>
      <w:proofErr w:type="spellEnd"/>
      <w:r w:rsidRPr="00613AF5">
        <w:rPr>
          <w:rFonts w:ascii="Tahoma" w:hAnsi="Tahoma" w:cs="Tahoma"/>
          <w:sz w:val="14"/>
          <w:szCs w:val="14"/>
          <w:lang w:val="tr-TR"/>
        </w:rPr>
        <w:t xml:space="preserve"> of a </w:t>
      </w:r>
      <w:proofErr w:type="spellStart"/>
      <w:r w:rsidRPr="00613AF5">
        <w:rPr>
          <w:rFonts w:ascii="Tahoma" w:hAnsi="Tahoma" w:cs="Tahoma"/>
          <w:sz w:val="14"/>
          <w:szCs w:val="14"/>
          <w:lang w:val="tr-TR"/>
        </w:rPr>
        <w:t>century</w:t>
      </w:r>
      <w:proofErr w:type="spellEnd"/>
      <w:r w:rsidRPr="00613AF5">
        <w:rPr>
          <w:rFonts w:ascii="Tahoma" w:hAnsi="Tahoma" w:cs="Tahoma"/>
          <w:sz w:val="14"/>
          <w:szCs w:val="14"/>
          <w:lang w:val="tr-TR"/>
        </w:rPr>
        <w:t xml:space="preserve"> in </w:t>
      </w:r>
      <w:proofErr w:type="spellStart"/>
      <w:r w:rsidRPr="00613AF5">
        <w:rPr>
          <w:rFonts w:ascii="Tahoma" w:hAnsi="Tahoma" w:cs="Tahoma"/>
          <w:sz w:val="14"/>
          <w:szCs w:val="14"/>
          <w:lang w:val="tr-TR"/>
        </w:rPr>
        <w:t>such</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areas</w:t>
      </w:r>
      <w:proofErr w:type="spellEnd"/>
      <w:r w:rsidRPr="00613AF5">
        <w:rPr>
          <w:rFonts w:ascii="Tahoma" w:hAnsi="Tahoma" w:cs="Tahoma"/>
          <w:sz w:val="14"/>
          <w:szCs w:val="14"/>
          <w:lang w:val="tr-TR"/>
        </w:rPr>
        <w:t xml:space="preserve"> as </w:t>
      </w:r>
      <w:proofErr w:type="spellStart"/>
      <w:r w:rsidRPr="00613AF5">
        <w:rPr>
          <w:rFonts w:ascii="Tahoma" w:hAnsi="Tahoma" w:cs="Tahoma"/>
          <w:sz w:val="14"/>
          <w:szCs w:val="14"/>
          <w:lang w:val="tr-TR"/>
        </w:rPr>
        <w:t>engineering</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technology</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and</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consultancy</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working</w:t>
      </w:r>
      <w:proofErr w:type="spellEnd"/>
      <w:r w:rsidRPr="00613AF5">
        <w:rPr>
          <w:rFonts w:ascii="Tahoma" w:hAnsi="Tahoma" w:cs="Tahoma"/>
          <w:sz w:val="14"/>
          <w:szCs w:val="14"/>
          <w:lang w:val="tr-TR"/>
        </w:rPr>
        <w:t xml:space="preserve"> in </w:t>
      </w:r>
      <w:proofErr w:type="spellStart"/>
      <w:r w:rsidRPr="00613AF5">
        <w:rPr>
          <w:rFonts w:ascii="Tahoma" w:hAnsi="Tahoma" w:cs="Tahoma"/>
          <w:sz w:val="14"/>
          <w:szCs w:val="14"/>
          <w:lang w:val="tr-TR"/>
        </w:rPr>
        <w:t>fields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that</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are</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critical</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for</w:t>
      </w:r>
      <w:proofErr w:type="spellEnd"/>
      <w:r w:rsidRPr="00613AF5">
        <w:rPr>
          <w:rFonts w:ascii="Tahoma" w:hAnsi="Tahoma" w:cs="Tahoma"/>
          <w:sz w:val="14"/>
          <w:szCs w:val="14"/>
          <w:lang w:val="tr-TR"/>
        </w:rPr>
        <w:t xml:space="preserve"> Türkiye </w:t>
      </w:r>
      <w:proofErr w:type="spellStart"/>
      <w:r w:rsidRPr="00613AF5">
        <w:rPr>
          <w:rFonts w:ascii="Tahoma" w:hAnsi="Tahoma" w:cs="Tahoma"/>
          <w:sz w:val="14"/>
          <w:szCs w:val="14"/>
          <w:lang w:val="tr-TR"/>
        </w:rPr>
        <w:t>and</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its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allies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It</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applies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its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advanced</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capabilities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and</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technologies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to</w:t>
      </w:r>
      <w:proofErr w:type="spellEnd"/>
      <w:r w:rsidRPr="00613AF5">
        <w:rPr>
          <w:rFonts w:ascii="Tahoma" w:hAnsi="Tahoma" w:cs="Tahoma"/>
          <w:sz w:val="14"/>
          <w:szCs w:val="14"/>
          <w:lang w:val="tr-TR"/>
        </w:rPr>
        <w:t xml:space="preserve"> a </w:t>
      </w:r>
      <w:proofErr w:type="spellStart"/>
      <w:r w:rsidRPr="00613AF5">
        <w:rPr>
          <w:rFonts w:ascii="Tahoma" w:hAnsi="Tahoma" w:cs="Tahoma"/>
          <w:sz w:val="14"/>
          <w:szCs w:val="14"/>
          <w:lang w:val="tr-TR"/>
        </w:rPr>
        <w:t>broad</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range</w:t>
      </w:r>
      <w:proofErr w:type="spellEnd"/>
      <w:r w:rsidRPr="00613AF5">
        <w:rPr>
          <w:rFonts w:ascii="Tahoma" w:hAnsi="Tahoma" w:cs="Tahoma"/>
          <w:sz w:val="14"/>
          <w:szCs w:val="14"/>
          <w:lang w:val="tr-TR"/>
        </w:rPr>
        <w:t xml:space="preserve"> of </w:t>
      </w:r>
      <w:proofErr w:type="spellStart"/>
      <w:r w:rsidRPr="00613AF5">
        <w:rPr>
          <w:rFonts w:ascii="Tahoma" w:hAnsi="Tahoma" w:cs="Tahoma"/>
          <w:sz w:val="14"/>
          <w:szCs w:val="14"/>
          <w:lang w:val="tr-TR"/>
        </w:rPr>
        <w:t>strategic</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fields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ranging</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from</w:t>
      </w:r>
      <w:proofErr w:type="spellEnd"/>
      <w:r w:rsidRPr="00613AF5">
        <w:rPr>
          <w:rFonts w:ascii="Tahoma" w:hAnsi="Tahoma" w:cs="Tahoma"/>
          <w:sz w:val="14"/>
          <w:szCs w:val="14"/>
          <w:lang w:val="tr-TR"/>
        </w:rPr>
        <w:t xml:space="preserve"> naval </w:t>
      </w:r>
      <w:proofErr w:type="spellStart"/>
      <w:r w:rsidRPr="00613AF5">
        <w:rPr>
          <w:rFonts w:ascii="Tahoma" w:hAnsi="Tahoma" w:cs="Tahoma"/>
          <w:sz w:val="14"/>
          <w:szCs w:val="14"/>
          <w:lang w:val="tr-TR"/>
        </w:rPr>
        <w:t>platforms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to</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tactical</w:t>
      </w:r>
      <w:proofErr w:type="spellEnd"/>
      <w:r w:rsidRPr="00613AF5">
        <w:rPr>
          <w:rFonts w:ascii="Tahoma" w:hAnsi="Tahoma" w:cs="Tahoma"/>
          <w:sz w:val="14"/>
          <w:szCs w:val="14"/>
          <w:lang w:val="tr-TR"/>
        </w:rPr>
        <w:t xml:space="preserve"> mini UAV </w:t>
      </w:r>
      <w:proofErr w:type="spellStart"/>
      <w:r w:rsidRPr="00613AF5">
        <w:rPr>
          <w:rFonts w:ascii="Tahoma" w:hAnsi="Tahoma" w:cs="Tahoma"/>
          <w:sz w:val="14"/>
          <w:szCs w:val="14"/>
          <w:lang w:val="tr-TR"/>
        </w:rPr>
        <w:t>systems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from</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satellite</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works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to</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cybersecurity</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and</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from</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big</w:t>
      </w:r>
      <w:proofErr w:type="spellEnd"/>
      <w:r w:rsidRPr="00613AF5">
        <w:rPr>
          <w:rFonts w:ascii="Tahoma" w:hAnsi="Tahoma" w:cs="Tahoma"/>
          <w:sz w:val="14"/>
          <w:szCs w:val="14"/>
          <w:lang w:val="tr-TR"/>
        </w:rPr>
        <w:t xml:space="preserve"> data </w:t>
      </w:r>
      <w:proofErr w:type="spellStart"/>
      <w:r w:rsidRPr="00613AF5">
        <w:rPr>
          <w:rFonts w:ascii="Tahoma" w:hAnsi="Tahoma" w:cs="Tahoma"/>
          <w:sz w:val="14"/>
          <w:szCs w:val="14"/>
          <w:lang w:val="tr-TR"/>
        </w:rPr>
        <w:t>analytics</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to</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artificial</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intelligence</w:t>
      </w:r>
      <w:proofErr w:type="spellEnd"/>
      <w:r w:rsidRPr="00613AF5">
        <w:rPr>
          <w:rFonts w:ascii="Tahoma" w:hAnsi="Tahoma" w:cs="Tahoma"/>
          <w:sz w:val="14"/>
          <w:szCs w:val="14"/>
          <w:lang w:val="tr-TR"/>
        </w:rPr>
        <w:t xml:space="preserve"> </w:t>
      </w:r>
      <w:proofErr w:type="spellStart"/>
      <w:r w:rsidRPr="00613AF5">
        <w:rPr>
          <w:rFonts w:ascii="Tahoma" w:hAnsi="Tahoma" w:cs="Tahoma"/>
          <w:sz w:val="14"/>
          <w:szCs w:val="14"/>
          <w:lang w:val="tr-TR"/>
        </w:rPr>
        <w:t>applications</w:t>
      </w:r>
      <w:proofErr w:type="spellEnd"/>
      <w:r w:rsidRPr="00613AF5">
        <w:rPr>
          <w:rFonts w:ascii="Tahoma" w:hAnsi="Tahoma" w:cs="Tahoma"/>
          <w:sz w:val="14"/>
          <w:szCs w:val="14"/>
          <w:lang w:val="tr-TR"/>
        </w:rPr>
        <w:t>.</w:t>
      </w:r>
    </w:p>
    <w:p w14:paraId="32E8EF44" w14:textId="77777777" w:rsidR="001A4BD7" w:rsidRPr="00613AF5" w:rsidRDefault="001A4BD7" w:rsidP="004B6B17">
      <w:pPr>
        <w:jc w:val="both"/>
        <w:rPr>
          <w:rFonts w:ascii="Tahoma" w:hAnsi="Tahoma" w:cs="Tahoma"/>
          <w:sz w:val="14"/>
          <w:szCs w:val="14"/>
        </w:rPr>
      </w:pPr>
    </w:p>
    <w:sectPr w:rsidR="001A4BD7" w:rsidRPr="00613AF5" w:rsidSect="00AE54F8">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680"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5B11" w14:textId="77777777" w:rsidR="00F73C3A" w:rsidRDefault="00F73C3A" w:rsidP="001A4BD7">
      <w:r>
        <w:separator/>
      </w:r>
    </w:p>
  </w:endnote>
  <w:endnote w:type="continuationSeparator" w:id="0">
    <w:p w14:paraId="765A080E" w14:textId="77777777" w:rsidR="00F73C3A" w:rsidRDefault="00F73C3A" w:rsidP="001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ED7E" w14:textId="77777777" w:rsidR="003B42EB" w:rsidRDefault="003B42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EE93" w14:textId="77777777" w:rsidR="001E6821" w:rsidRPr="001E6821" w:rsidRDefault="001E6821" w:rsidP="001E6821">
    <w:pPr>
      <w:pStyle w:val="AltBilgi"/>
      <w:rPr>
        <w:sz w:val="17"/>
      </w:rPr>
    </w:pPr>
    <w:bookmarkStart w:id="2" w:name="TITUS1FooterPrimary"/>
  </w:p>
  <w:bookmarkEnd w:id="2"/>
  <w:p w14:paraId="223C7BA9" w14:textId="77777777" w:rsidR="001E6821" w:rsidRDefault="001E6821" w:rsidP="001E68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1D4D" w14:textId="77777777" w:rsidR="001E6821" w:rsidRPr="001E6821" w:rsidRDefault="001E6821" w:rsidP="001E6821">
    <w:pPr>
      <w:pStyle w:val="AltBilgi"/>
      <w:rPr>
        <w:sz w:val="17"/>
      </w:rPr>
    </w:pPr>
    <w:bookmarkStart w:id="3" w:name="TITUS1FooterFirstPage"/>
  </w:p>
  <w:bookmarkEnd w:id="3"/>
  <w:p w14:paraId="379AFB46" w14:textId="77777777" w:rsidR="00FE1AD3" w:rsidRDefault="00F73C3A" w:rsidP="001E68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6894" w14:textId="77777777" w:rsidR="00F73C3A" w:rsidRDefault="00F73C3A" w:rsidP="001A4BD7">
      <w:r>
        <w:separator/>
      </w:r>
    </w:p>
  </w:footnote>
  <w:footnote w:type="continuationSeparator" w:id="0">
    <w:p w14:paraId="40E1EBFC" w14:textId="77777777" w:rsidR="00F73C3A" w:rsidRDefault="00F73C3A" w:rsidP="001A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D72E" w14:textId="77777777" w:rsidR="00F85812" w:rsidRDefault="00B2417B" w:rsidP="00F85812">
    <w:pPr>
      <w:pStyle w:val="GvdeBAA"/>
    </w:pPr>
    <w:r>
      <w:rPr>
        <w:noProof/>
        <w:lang w:val="en-US" w:eastAsia="en-US"/>
      </w:rPr>
      <w:drawing>
        <wp:inline distT="0" distB="0" distL="0" distR="0" wp14:anchorId="612ED2CB" wp14:editId="5C59B2BA">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50A2" w14:textId="32ADEE16" w:rsidR="001E6821" w:rsidRPr="001E6821" w:rsidRDefault="001E6821" w:rsidP="001E6821">
    <w:pPr>
      <w:pStyle w:val="GvdeBAA"/>
      <w:rPr>
        <w:sz w:val="17"/>
      </w:rPr>
    </w:pPr>
    <w:bookmarkStart w:id="1" w:name="TITUS1HeaderPrimary"/>
  </w:p>
  <w:bookmarkEnd w:id="1"/>
  <w:p w14:paraId="549837DB" w14:textId="078B80B0" w:rsidR="00A72624" w:rsidRDefault="009B7ED4" w:rsidP="00FB3934">
    <w:pPr>
      <w:pStyle w:val="GvdeBAA"/>
      <w:jc w:val="right"/>
    </w:pPr>
    <w:r>
      <w:rPr>
        <w:noProof/>
        <w:lang w:val="en-US" w:eastAsia="en-US"/>
      </w:rPr>
      <w:drawing>
        <wp:anchor distT="0" distB="0" distL="114300" distR="114300" simplePos="0" relativeHeight="251661312" behindDoc="0" locked="0" layoutInCell="1" hidden="0" allowOverlap="1" wp14:anchorId="782A6282" wp14:editId="3F4D8A8B">
          <wp:simplePos x="0" y="0"/>
          <wp:positionH relativeFrom="column">
            <wp:posOffset>3086100</wp:posOffset>
          </wp:positionH>
          <wp:positionV relativeFrom="paragraph">
            <wp:posOffset>119380</wp:posOffset>
          </wp:positionV>
          <wp:extent cx="1637030" cy="284480"/>
          <wp:effectExtent l="0" t="0" r="1270" b="127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7030" cy="284480"/>
                  </a:xfrm>
                  <a:prstGeom prst="rect">
                    <a:avLst/>
                  </a:prstGeom>
                  <a:ln/>
                </pic:spPr>
              </pic:pic>
            </a:graphicData>
          </a:graphic>
        </wp:anchor>
      </w:drawing>
    </w:r>
    <w:r>
      <w:rPr>
        <w:noProof/>
        <w:lang w:val="en-US" w:eastAsia="en-US"/>
      </w:rPr>
      <w:drawing>
        <wp:inline distT="0" distB="0" distL="0" distR="0" wp14:anchorId="29ECF9E1" wp14:editId="7DC14EA7">
          <wp:extent cx="1173480" cy="473710"/>
          <wp:effectExtent l="0" t="0" r="7620" b="254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2"/>
                  <a:stretch>
                    <a:fillRect/>
                  </a:stretch>
                </pic:blipFill>
                <pic:spPr>
                  <a:xfrm>
                    <a:off x="0" y="0"/>
                    <a:ext cx="1173480" cy="47371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0C40" w14:textId="21578550" w:rsidR="00FE1AD3" w:rsidRPr="001E6821" w:rsidRDefault="00AE54F8" w:rsidP="003B42EB">
    <w:pPr>
      <w:pStyle w:val="GvdeBAA"/>
    </w:pPr>
    <w:r>
      <w:rPr>
        <w:noProof/>
        <w:lang w:val="en-US" w:eastAsia="en-US"/>
      </w:rPr>
      <w:drawing>
        <wp:inline distT="0" distB="0" distL="0" distR="0" wp14:anchorId="7EB8545F" wp14:editId="35A213D2">
          <wp:extent cx="1066800" cy="441960"/>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66800" cy="44196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85"/>
    <w:rsid w:val="00075459"/>
    <w:rsid w:val="00090C16"/>
    <w:rsid w:val="000B7503"/>
    <w:rsid w:val="001217ED"/>
    <w:rsid w:val="001A4BD7"/>
    <w:rsid w:val="001A6885"/>
    <w:rsid w:val="001D32E6"/>
    <w:rsid w:val="001E6821"/>
    <w:rsid w:val="003300CC"/>
    <w:rsid w:val="00340771"/>
    <w:rsid w:val="003B42EB"/>
    <w:rsid w:val="003E0B88"/>
    <w:rsid w:val="003E7E23"/>
    <w:rsid w:val="004223EF"/>
    <w:rsid w:val="00423B13"/>
    <w:rsid w:val="0043284C"/>
    <w:rsid w:val="004730ED"/>
    <w:rsid w:val="004B6B17"/>
    <w:rsid w:val="004D4444"/>
    <w:rsid w:val="004E4C4A"/>
    <w:rsid w:val="00531142"/>
    <w:rsid w:val="00531C3E"/>
    <w:rsid w:val="005371C7"/>
    <w:rsid w:val="005C3689"/>
    <w:rsid w:val="005E7CA6"/>
    <w:rsid w:val="00613AF5"/>
    <w:rsid w:val="00665E23"/>
    <w:rsid w:val="006B0C6C"/>
    <w:rsid w:val="007041B6"/>
    <w:rsid w:val="00727BDB"/>
    <w:rsid w:val="0077190E"/>
    <w:rsid w:val="007B5F77"/>
    <w:rsid w:val="007E4D04"/>
    <w:rsid w:val="007F157A"/>
    <w:rsid w:val="00826B6D"/>
    <w:rsid w:val="008C6D87"/>
    <w:rsid w:val="00906FE9"/>
    <w:rsid w:val="00983188"/>
    <w:rsid w:val="00995FF3"/>
    <w:rsid w:val="009B7ED4"/>
    <w:rsid w:val="009D0924"/>
    <w:rsid w:val="00A02A7D"/>
    <w:rsid w:val="00A130AB"/>
    <w:rsid w:val="00A507C4"/>
    <w:rsid w:val="00A6379F"/>
    <w:rsid w:val="00AA36C9"/>
    <w:rsid w:val="00AC3531"/>
    <w:rsid w:val="00AD0CC5"/>
    <w:rsid w:val="00AE54F8"/>
    <w:rsid w:val="00B20EAE"/>
    <w:rsid w:val="00B2417B"/>
    <w:rsid w:val="00B2653A"/>
    <w:rsid w:val="00B67D55"/>
    <w:rsid w:val="00B978E0"/>
    <w:rsid w:val="00C91862"/>
    <w:rsid w:val="00CA2E24"/>
    <w:rsid w:val="00CC205E"/>
    <w:rsid w:val="00D02C58"/>
    <w:rsid w:val="00D84B9D"/>
    <w:rsid w:val="00DA6904"/>
    <w:rsid w:val="00DB374D"/>
    <w:rsid w:val="00E120B5"/>
    <w:rsid w:val="00E5069B"/>
    <w:rsid w:val="00E527EE"/>
    <w:rsid w:val="00ED2CA8"/>
    <w:rsid w:val="00ED6810"/>
    <w:rsid w:val="00EE37A9"/>
    <w:rsid w:val="00F45D9C"/>
    <w:rsid w:val="00F73C3A"/>
    <w:rsid w:val="00FB3934"/>
    <w:rsid w:val="00FE4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C9FC"/>
  <w15:chartTrackingRefBased/>
  <w15:docId w15:val="{34655153-81D6-4D12-98F6-3CF8F4D4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1A4B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1A4BD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1A4BD7"/>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1A4BD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1A4BD7"/>
  </w:style>
  <w:style w:type="paragraph" w:customStyle="1" w:styleId="GvdeA">
    <w:name w:val="Gövde A"/>
    <w:rsid w:val="001A4BD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1A4BD7"/>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table" w:styleId="TabloKlavuzu">
    <w:name w:val="Table Grid"/>
    <w:basedOn w:val="NormalTablo"/>
    <w:uiPriority w:val="39"/>
    <w:rsid w:val="001A4BD7"/>
    <w:pPr>
      <w:spacing w:before="120" w:after="0" w:line="276"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1E6821"/>
    <w:pPr>
      <w:tabs>
        <w:tab w:val="center" w:pos="4536"/>
        <w:tab w:val="right" w:pos="9072"/>
      </w:tabs>
    </w:pPr>
  </w:style>
  <w:style w:type="character" w:customStyle="1" w:styleId="stBilgiChar">
    <w:name w:val="Üst Bilgi Char"/>
    <w:basedOn w:val="VarsaylanParagrafYazTipi"/>
    <w:link w:val="stBilgi"/>
    <w:uiPriority w:val="99"/>
    <w:semiHidden/>
    <w:rsid w:val="001E6821"/>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531C3E"/>
    <w:rPr>
      <w:color w:val="0563C1" w:themeColor="hyperlink"/>
      <w:u w:val="single"/>
    </w:rPr>
  </w:style>
  <w:style w:type="character" w:styleId="zlenenKpr">
    <w:name w:val="FollowedHyperlink"/>
    <w:basedOn w:val="VarsaylanParagrafYazTipi"/>
    <w:uiPriority w:val="99"/>
    <w:semiHidden/>
    <w:unhideWhenUsed/>
    <w:rsid w:val="00AC3531"/>
    <w:rPr>
      <w:color w:val="954F72" w:themeColor="followedHyperlink"/>
      <w:u w:val="single"/>
    </w:rPr>
  </w:style>
  <w:style w:type="paragraph" w:styleId="BalonMetni">
    <w:name w:val="Balloon Text"/>
    <w:basedOn w:val="Normal"/>
    <w:link w:val="BalonMetniChar"/>
    <w:uiPriority w:val="99"/>
    <w:semiHidden/>
    <w:unhideWhenUsed/>
    <w:rsid w:val="00E527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27EE"/>
    <w:rPr>
      <w:rFonts w:ascii="Segoe UI" w:eastAsia="Arial Unicode MS" w:hAnsi="Segoe UI" w:cs="Segoe UI"/>
      <w:sz w:val="18"/>
      <w:szCs w:val="18"/>
      <w:bdr w:val="nil"/>
      <w:lang w:val="en-US"/>
    </w:rPr>
  </w:style>
  <w:style w:type="character" w:styleId="AklamaBavurusu">
    <w:name w:val="annotation reference"/>
    <w:basedOn w:val="VarsaylanParagrafYazTipi"/>
    <w:uiPriority w:val="99"/>
    <w:semiHidden/>
    <w:unhideWhenUsed/>
    <w:rsid w:val="00E527EE"/>
    <w:rPr>
      <w:sz w:val="16"/>
      <w:szCs w:val="16"/>
    </w:rPr>
  </w:style>
  <w:style w:type="paragraph" w:styleId="AklamaMetni">
    <w:name w:val="annotation text"/>
    <w:basedOn w:val="Normal"/>
    <w:link w:val="AklamaMetniChar"/>
    <w:uiPriority w:val="99"/>
    <w:semiHidden/>
    <w:unhideWhenUsed/>
    <w:rsid w:val="00E527EE"/>
    <w:rPr>
      <w:sz w:val="20"/>
      <w:szCs w:val="20"/>
    </w:rPr>
  </w:style>
  <w:style w:type="character" w:customStyle="1" w:styleId="AklamaMetniChar">
    <w:name w:val="Açıklama Metni Char"/>
    <w:basedOn w:val="VarsaylanParagrafYazTipi"/>
    <w:link w:val="AklamaMetni"/>
    <w:uiPriority w:val="99"/>
    <w:semiHidden/>
    <w:rsid w:val="00E527EE"/>
    <w:rPr>
      <w:rFonts w:ascii="Times New Roman" w:eastAsia="Arial Unicode MS" w:hAnsi="Times New Roman" w:cs="Times New Roman"/>
      <w:sz w:val="20"/>
      <w:szCs w:val="20"/>
      <w:bdr w:val="nil"/>
      <w:lang w:val="en-US"/>
    </w:rPr>
  </w:style>
  <w:style w:type="paragraph" w:styleId="AklamaKonusu">
    <w:name w:val="annotation subject"/>
    <w:basedOn w:val="AklamaMetni"/>
    <w:next w:val="AklamaMetni"/>
    <w:link w:val="AklamaKonusuChar"/>
    <w:uiPriority w:val="99"/>
    <w:semiHidden/>
    <w:unhideWhenUsed/>
    <w:rsid w:val="00E527EE"/>
    <w:rPr>
      <w:b/>
      <w:bCs/>
    </w:rPr>
  </w:style>
  <w:style w:type="character" w:customStyle="1" w:styleId="AklamaKonusuChar">
    <w:name w:val="Açıklama Konusu Char"/>
    <w:basedOn w:val="AklamaMetniChar"/>
    <w:link w:val="AklamaKonusu"/>
    <w:uiPriority w:val="99"/>
    <w:semiHidden/>
    <w:rsid w:val="00E527EE"/>
    <w:rPr>
      <w:rFonts w:ascii="Times New Roman" w:eastAsia="Arial Unicode MS" w:hAnsi="Times New Roman" w:cs="Times New Roman"/>
      <w:b/>
      <w:bCs/>
      <w:sz w:val="20"/>
      <w:szCs w:val="20"/>
      <w:bdr w:val="nil"/>
      <w:lang w:val="en-US"/>
    </w:rPr>
  </w:style>
  <w:style w:type="character" w:styleId="zmlenmeyenBahsetme">
    <w:name w:val="Unresolved Mention"/>
    <w:basedOn w:val="VarsaylanParagrafYazTipi"/>
    <w:uiPriority w:val="99"/>
    <w:semiHidden/>
    <w:unhideWhenUsed/>
    <w:rsid w:val="003B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WAhbFLBoF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603</Words>
  <Characters>3442</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17</cp:revision>
  <dcterms:created xsi:type="dcterms:W3CDTF">2025-03-15T08:17:00Z</dcterms:created>
  <dcterms:modified xsi:type="dcterms:W3CDTF">2025-08-07T09:25:00Z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dd44b600-e3fc-45ef-b2c7-2242c4800923</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