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E79B0" w14:textId="41E3C1C9" w:rsidR="00383119" w:rsidRPr="00EE6F6B" w:rsidRDefault="00383119" w:rsidP="0036042C">
      <w:pPr>
        <w:pStyle w:val="NormalWeb"/>
        <w:rPr>
          <w:rFonts w:ascii="Tahoma" w:hAnsi="Tahoma" w:cs="Tahoma"/>
          <w:b/>
        </w:rPr>
      </w:pPr>
      <w:r w:rsidRPr="00EE6F6B">
        <w:rPr>
          <w:rStyle w:val="YokA"/>
          <w:rFonts w:ascii="Tahoma" w:hAnsi="Tahoma" w:cs="Tahoma"/>
          <w:b/>
          <w:noProof/>
          <w:lang w:val="en-US" w:eastAsia="en-US"/>
        </w:rPr>
        <mc:AlternateContent>
          <mc:Choice Requires="wps">
            <w:drawing>
              <wp:anchor distT="0" distB="0" distL="0" distR="0" simplePos="0" relativeHeight="251659264" behindDoc="0" locked="0" layoutInCell="1" allowOverlap="1" wp14:anchorId="749018A6" wp14:editId="570E9A28">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3C8A5A21"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00986B90" w:rsidRPr="00EE6F6B">
        <w:rPr>
          <w:rFonts w:ascii="Tahoma" w:hAnsi="Tahoma" w:cs="Tahoma"/>
          <w:b/>
        </w:rPr>
        <w:t>Basın Bülteni</w:t>
      </w:r>
      <w:r w:rsidRPr="00EE6F6B">
        <w:rPr>
          <w:rFonts w:ascii="Tahoma" w:hAnsi="Tahoma" w:cs="Tahoma"/>
          <w:b/>
        </w:rPr>
        <w:t xml:space="preserve">                                                                          </w:t>
      </w:r>
      <w:r w:rsidR="00986B90" w:rsidRPr="00EE6F6B">
        <w:rPr>
          <w:rFonts w:ascii="Tahoma" w:hAnsi="Tahoma" w:cs="Tahoma"/>
          <w:b/>
        </w:rPr>
        <w:t xml:space="preserve">    </w:t>
      </w:r>
      <w:r w:rsidR="000173D1" w:rsidRPr="00EE6F6B">
        <w:rPr>
          <w:rFonts w:ascii="Tahoma" w:hAnsi="Tahoma" w:cs="Tahoma"/>
          <w:b/>
        </w:rPr>
        <w:t xml:space="preserve">      </w:t>
      </w:r>
      <w:r w:rsidR="00986B90" w:rsidRPr="00EE6F6B">
        <w:rPr>
          <w:rFonts w:ascii="Tahoma" w:hAnsi="Tahoma" w:cs="Tahoma"/>
          <w:b/>
        </w:rPr>
        <w:t xml:space="preserve"> </w:t>
      </w:r>
      <w:r w:rsidR="00852BDA">
        <w:rPr>
          <w:rFonts w:ascii="Tahoma" w:hAnsi="Tahoma" w:cs="Tahoma"/>
          <w:b/>
        </w:rPr>
        <w:t xml:space="preserve">Ocak </w:t>
      </w:r>
      <w:r w:rsidRPr="00EE6F6B">
        <w:rPr>
          <w:rFonts w:ascii="Tahoma" w:hAnsi="Tahoma" w:cs="Tahoma"/>
          <w:b/>
        </w:rPr>
        <w:t>202</w:t>
      </w:r>
      <w:r w:rsidR="00852BDA">
        <w:rPr>
          <w:rFonts w:ascii="Tahoma" w:hAnsi="Tahoma" w:cs="Tahoma"/>
          <w:b/>
        </w:rPr>
        <w:t>6</w:t>
      </w:r>
    </w:p>
    <w:p w14:paraId="78E8531B" w14:textId="77777777" w:rsidR="00D402B1" w:rsidRPr="00D402B1" w:rsidRDefault="00D402B1" w:rsidP="00D402B1">
      <w:pPr>
        <w:pStyle w:val="selectable-text"/>
        <w:jc w:val="center"/>
        <w:rPr>
          <w:rStyle w:val="selectable-text1"/>
          <w:rFonts w:ascii="Tahoma" w:hAnsi="Tahoma" w:cs="Tahoma"/>
          <w:b/>
          <w:bCs/>
        </w:rPr>
      </w:pPr>
      <w:r w:rsidRPr="00D402B1">
        <w:rPr>
          <w:rStyle w:val="selectable-text1"/>
          <w:rFonts w:ascii="Tahoma" w:hAnsi="Tahoma" w:cs="Tahoma"/>
          <w:b/>
          <w:bCs/>
        </w:rPr>
        <w:t>STM’den Katar’da İnsansız Sistemler Alanında Stratejik İş Birliği</w:t>
      </w:r>
    </w:p>
    <w:p w14:paraId="1F5202A7" w14:textId="627F9C8F" w:rsidR="00D402B1" w:rsidRDefault="00D402B1" w:rsidP="00D402B1">
      <w:pPr>
        <w:pStyle w:val="selectable-text"/>
        <w:jc w:val="center"/>
        <w:rPr>
          <w:rStyle w:val="selectable-text1"/>
          <w:rFonts w:ascii="Tahoma" w:hAnsi="Tahoma" w:cs="Tahoma"/>
          <w:i/>
          <w:iCs/>
          <w:sz w:val="22"/>
          <w:szCs w:val="22"/>
        </w:rPr>
      </w:pPr>
      <w:r w:rsidRPr="00D402B1">
        <w:rPr>
          <w:rStyle w:val="selectable-text1"/>
          <w:rFonts w:ascii="Tahoma" w:hAnsi="Tahoma" w:cs="Tahoma"/>
          <w:i/>
          <w:iCs/>
          <w:sz w:val="22"/>
          <w:szCs w:val="22"/>
        </w:rPr>
        <w:t>Türk savunma sanayiinin öncü şirketlerinden STM, Katar merkezli B</w:t>
      </w:r>
      <w:r w:rsidR="00530F3D">
        <w:rPr>
          <w:rStyle w:val="selectable-text1"/>
          <w:rFonts w:ascii="Tahoma" w:hAnsi="Tahoma" w:cs="Tahoma"/>
          <w:i/>
          <w:iCs/>
          <w:sz w:val="22"/>
          <w:szCs w:val="22"/>
        </w:rPr>
        <w:t xml:space="preserve">arzan </w:t>
      </w:r>
      <w:r w:rsidRPr="00D402B1">
        <w:rPr>
          <w:rStyle w:val="selectable-text1"/>
          <w:rFonts w:ascii="Tahoma" w:hAnsi="Tahoma" w:cs="Tahoma"/>
          <w:i/>
          <w:iCs/>
          <w:sz w:val="22"/>
          <w:szCs w:val="22"/>
        </w:rPr>
        <w:t xml:space="preserve">Holding ile </w:t>
      </w:r>
      <w:r w:rsidR="00D80BA1">
        <w:rPr>
          <w:rStyle w:val="selectable-text1"/>
          <w:rFonts w:ascii="Tahoma" w:hAnsi="Tahoma" w:cs="Tahoma"/>
          <w:i/>
          <w:iCs/>
          <w:sz w:val="22"/>
          <w:szCs w:val="22"/>
        </w:rPr>
        <w:t xml:space="preserve">insansız </w:t>
      </w:r>
      <w:r w:rsidRPr="00D402B1">
        <w:rPr>
          <w:rStyle w:val="selectable-text1"/>
          <w:rFonts w:ascii="Tahoma" w:hAnsi="Tahoma" w:cs="Tahoma"/>
          <w:i/>
          <w:iCs/>
          <w:sz w:val="22"/>
          <w:szCs w:val="22"/>
        </w:rPr>
        <w:t>hava ve deniz sistemlerinin Katar’da yerel üretimi ve geliştirilmesine yönelik bir mutabakat muhtırası imzaladı.</w:t>
      </w:r>
    </w:p>
    <w:p w14:paraId="7C71D8A7" w14:textId="77777777" w:rsidR="00B94C88" w:rsidRDefault="00FA25CF" w:rsidP="00FA25CF">
      <w:pPr>
        <w:pStyle w:val="selectable-text"/>
        <w:jc w:val="both"/>
        <w:rPr>
          <w:rStyle w:val="selectable-text1"/>
          <w:rFonts w:ascii="Tahoma" w:hAnsi="Tahoma" w:cs="Tahoma"/>
          <w:sz w:val="20"/>
          <w:szCs w:val="20"/>
        </w:rPr>
      </w:pPr>
      <w:r w:rsidRPr="00D402B1">
        <w:rPr>
          <w:rStyle w:val="selectable-text1"/>
          <w:rFonts w:ascii="Tahoma" w:hAnsi="Tahoma" w:cs="Tahoma"/>
          <w:sz w:val="20"/>
          <w:szCs w:val="20"/>
        </w:rPr>
        <w:t>Türkiye ile Katar arasında uzun yıllara dayanan stratejik iş birliği, savunma sanayii alanında yeni bir adımla daha ileri taşınıyor. Türk savunma sanayiinde ileri teknolojiler geliştiren STM, Katar’da gerçekleştirilen Doha Uluslararası Deniz Savunma Fuarı ve Konferansı’nda (DIMDEX 2026) önemli bir iş birliği anlaşmasına imza attı.</w:t>
      </w:r>
      <w:r w:rsidR="00FA666F">
        <w:rPr>
          <w:rStyle w:val="selectable-text1"/>
          <w:rFonts w:ascii="Tahoma" w:hAnsi="Tahoma" w:cs="Tahoma"/>
          <w:sz w:val="20"/>
          <w:szCs w:val="20"/>
        </w:rPr>
        <w:t xml:space="preserve"> </w:t>
      </w:r>
    </w:p>
    <w:p w14:paraId="66CA57E4" w14:textId="57D695FB" w:rsidR="00732FEA" w:rsidRPr="00D402B1" w:rsidRDefault="00481D4A" w:rsidP="00FA25CF">
      <w:pPr>
        <w:pStyle w:val="selectable-text"/>
        <w:jc w:val="both"/>
        <w:rPr>
          <w:rStyle w:val="selectable-text1"/>
          <w:rFonts w:ascii="Tahoma" w:hAnsi="Tahoma" w:cs="Tahoma"/>
          <w:sz w:val="20"/>
          <w:szCs w:val="20"/>
        </w:rPr>
      </w:pPr>
      <w:r>
        <w:rPr>
          <w:rStyle w:val="selectable-text1"/>
          <w:rFonts w:ascii="Tahoma" w:hAnsi="Tahoma" w:cs="Tahoma"/>
          <w:sz w:val="20"/>
          <w:szCs w:val="20"/>
        </w:rPr>
        <w:t>İmza törenine</w:t>
      </w:r>
      <w:r w:rsidR="00B94C88">
        <w:rPr>
          <w:rStyle w:val="selectable-text1"/>
          <w:rFonts w:ascii="Tahoma" w:hAnsi="Tahoma" w:cs="Tahoma"/>
          <w:sz w:val="20"/>
          <w:szCs w:val="20"/>
        </w:rPr>
        <w:t xml:space="preserve">; </w:t>
      </w:r>
      <w:r w:rsidR="00B94C88" w:rsidRPr="00B94C88">
        <w:rPr>
          <w:rStyle w:val="selectable-text1"/>
          <w:rFonts w:ascii="Tahoma" w:hAnsi="Tahoma" w:cs="Tahoma"/>
          <w:sz w:val="20"/>
          <w:szCs w:val="20"/>
        </w:rPr>
        <w:t>Katar Başbakan Yardımcısı ve Savunma İşlerinden Sorumlu Devlet Bakanı Şeyh Suud Bin Abdulrahman Bin Hasan Bin Ali Al Sani</w:t>
      </w:r>
      <w:r w:rsidR="00B94C88">
        <w:rPr>
          <w:rStyle w:val="selectable-text1"/>
          <w:rFonts w:ascii="Tahoma" w:hAnsi="Tahoma" w:cs="Tahoma"/>
          <w:sz w:val="20"/>
          <w:szCs w:val="20"/>
        </w:rPr>
        <w:t xml:space="preserve"> ile </w:t>
      </w:r>
      <w:r>
        <w:rPr>
          <w:rStyle w:val="selectable-text1"/>
          <w:rFonts w:ascii="Tahoma" w:hAnsi="Tahoma" w:cs="Tahoma"/>
          <w:sz w:val="20"/>
          <w:szCs w:val="20"/>
        </w:rPr>
        <w:t>Savunma Sanayii Başkanı Prof. Dr. Haluk Görgün</w:t>
      </w:r>
      <w:r w:rsidR="00B94C88">
        <w:rPr>
          <w:rStyle w:val="selectable-text1"/>
          <w:rFonts w:ascii="Tahoma" w:hAnsi="Tahoma" w:cs="Tahoma"/>
          <w:sz w:val="20"/>
          <w:szCs w:val="20"/>
        </w:rPr>
        <w:t xml:space="preserve"> katıldı.</w:t>
      </w:r>
      <w:r w:rsidR="00400EC0">
        <w:rPr>
          <w:rStyle w:val="selectable-text1"/>
          <w:rFonts w:ascii="Tahoma" w:hAnsi="Tahoma" w:cs="Tahoma"/>
          <w:sz w:val="20"/>
          <w:szCs w:val="20"/>
        </w:rPr>
        <w:t xml:space="preserve"> </w:t>
      </w:r>
      <w:r>
        <w:rPr>
          <w:rStyle w:val="selectable-text1"/>
          <w:rFonts w:ascii="Tahoma" w:hAnsi="Tahoma" w:cs="Tahoma"/>
          <w:sz w:val="20"/>
          <w:szCs w:val="20"/>
        </w:rPr>
        <w:t xml:space="preserve">STM Genel Müdürü Özgür Güleryüz ile </w:t>
      </w:r>
      <w:r w:rsidRPr="00481D4A">
        <w:rPr>
          <w:rStyle w:val="selectable-text1"/>
          <w:rFonts w:ascii="Tahoma" w:hAnsi="Tahoma" w:cs="Tahoma"/>
          <w:sz w:val="20"/>
          <w:szCs w:val="20"/>
        </w:rPr>
        <w:t>B</w:t>
      </w:r>
      <w:r w:rsidR="00530F3D">
        <w:rPr>
          <w:rStyle w:val="selectable-text1"/>
          <w:rFonts w:ascii="Tahoma" w:hAnsi="Tahoma" w:cs="Tahoma"/>
          <w:sz w:val="20"/>
          <w:szCs w:val="20"/>
        </w:rPr>
        <w:t xml:space="preserve">arzan </w:t>
      </w:r>
      <w:r w:rsidRPr="00481D4A">
        <w:rPr>
          <w:rStyle w:val="selectable-text1"/>
          <w:rFonts w:ascii="Tahoma" w:hAnsi="Tahoma" w:cs="Tahoma"/>
          <w:sz w:val="20"/>
          <w:szCs w:val="20"/>
        </w:rPr>
        <w:t>Holding Grup CEO’su Eng. Mohammed Bin Bader Al Sadah</w:t>
      </w:r>
      <w:r w:rsidR="00B94C88">
        <w:rPr>
          <w:rStyle w:val="selectable-text1"/>
          <w:rFonts w:ascii="Tahoma" w:hAnsi="Tahoma" w:cs="Tahoma"/>
          <w:sz w:val="20"/>
          <w:szCs w:val="20"/>
        </w:rPr>
        <w:t xml:space="preserve"> arasında imzalanan </w:t>
      </w:r>
      <w:r w:rsidR="00FA25CF" w:rsidRPr="00D402B1">
        <w:rPr>
          <w:rStyle w:val="selectable-text1"/>
          <w:rFonts w:ascii="Tahoma" w:hAnsi="Tahoma" w:cs="Tahoma"/>
          <w:sz w:val="20"/>
          <w:szCs w:val="20"/>
        </w:rPr>
        <w:t>Mutabakat Muhtırası (MoU) ile</w:t>
      </w:r>
      <w:r w:rsidR="00FA666F">
        <w:rPr>
          <w:rStyle w:val="selectable-text1"/>
          <w:rFonts w:ascii="Tahoma" w:hAnsi="Tahoma" w:cs="Tahoma"/>
          <w:sz w:val="20"/>
          <w:szCs w:val="20"/>
        </w:rPr>
        <w:t xml:space="preserve">; </w:t>
      </w:r>
      <w:r w:rsidR="00FA25CF" w:rsidRPr="00D402B1">
        <w:rPr>
          <w:rStyle w:val="selectable-text1"/>
          <w:rFonts w:ascii="Tahoma" w:hAnsi="Tahoma" w:cs="Tahoma"/>
          <w:sz w:val="20"/>
          <w:szCs w:val="20"/>
        </w:rPr>
        <w:t>STM’nin harp sahasında kendini kanıtlamış taktik İHA sistemlerinin Katar’da yerel üretimi, entegrasyonu ve geleceğe yönelik kabiliyetlerinin geliştirilmesi hedefleniyor.</w:t>
      </w:r>
      <w:r w:rsidR="00732FEA" w:rsidRPr="00D402B1">
        <w:rPr>
          <w:rStyle w:val="selectable-text1"/>
          <w:rFonts w:ascii="Tahoma" w:hAnsi="Tahoma" w:cs="Tahoma"/>
          <w:sz w:val="20"/>
          <w:szCs w:val="20"/>
        </w:rPr>
        <w:t xml:space="preserve"> </w:t>
      </w:r>
    </w:p>
    <w:p w14:paraId="1F263F6C" w14:textId="1C37E9EE" w:rsidR="00FA25CF" w:rsidRPr="00D402B1" w:rsidRDefault="00FA25CF" w:rsidP="00FA25CF">
      <w:pPr>
        <w:pStyle w:val="selectable-text"/>
        <w:jc w:val="both"/>
        <w:rPr>
          <w:rStyle w:val="selectable-text1"/>
          <w:rFonts w:ascii="Tahoma" w:hAnsi="Tahoma" w:cs="Tahoma"/>
          <w:sz w:val="20"/>
          <w:szCs w:val="20"/>
        </w:rPr>
      </w:pPr>
      <w:r w:rsidRPr="00D402B1">
        <w:rPr>
          <w:rStyle w:val="selectable-text1"/>
          <w:rFonts w:ascii="Tahoma" w:hAnsi="Tahoma" w:cs="Tahoma"/>
          <w:sz w:val="20"/>
          <w:szCs w:val="20"/>
        </w:rPr>
        <w:t xml:space="preserve">İş birliği çerçevesinde taraflar; insansız hava sistemleri başta olmak üzere, insansız </w:t>
      </w:r>
      <w:r w:rsidR="008072B9">
        <w:rPr>
          <w:rStyle w:val="selectable-text1"/>
          <w:rFonts w:ascii="Tahoma" w:hAnsi="Tahoma" w:cs="Tahoma"/>
          <w:sz w:val="20"/>
          <w:szCs w:val="20"/>
        </w:rPr>
        <w:t xml:space="preserve">deniz </w:t>
      </w:r>
      <w:r w:rsidRPr="00D402B1">
        <w:rPr>
          <w:rStyle w:val="selectable-text1"/>
          <w:rFonts w:ascii="Tahoma" w:hAnsi="Tahoma" w:cs="Tahoma"/>
          <w:sz w:val="20"/>
          <w:szCs w:val="20"/>
        </w:rPr>
        <w:t>platformlarını da kapsayabilecek şekilde, yerel üretim ve ortak geliştirme modellerini değerlendirecek. Ayrıca STM’nin, BARZAN Holding’e mühendislik, sistem geliştirme ve teknoloji entegrasyonu alanlarında geliştirme ortağı olarak katkı sunması ve Katar’ın savunma teknolojileri ekosisteminin güçlendirilmesi amaçlanıyor.</w:t>
      </w:r>
    </w:p>
    <w:p w14:paraId="71692107" w14:textId="77777777" w:rsidR="00FA25CF" w:rsidRPr="00D402B1" w:rsidRDefault="00FA25CF" w:rsidP="00FA25CF">
      <w:pPr>
        <w:pStyle w:val="selectable-text"/>
        <w:jc w:val="both"/>
        <w:rPr>
          <w:rStyle w:val="selectable-text1"/>
          <w:rFonts w:ascii="Tahoma" w:hAnsi="Tahoma" w:cs="Tahoma"/>
          <w:b/>
          <w:bCs/>
          <w:sz w:val="20"/>
          <w:szCs w:val="20"/>
        </w:rPr>
      </w:pPr>
      <w:r w:rsidRPr="00D402B1">
        <w:rPr>
          <w:rStyle w:val="selectable-text1"/>
          <w:rFonts w:ascii="Tahoma" w:hAnsi="Tahoma" w:cs="Tahoma"/>
          <w:b/>
          <w:bCs/>
          <w:sz w:val="20"/>
          <w:szCs w:val="20"/>
        </w:rPr>
        <w:t>Güleryüz: Ortak Üretimle Stratejik Kabiliyetleri Geliştirmeyi Hedefliyoruz</w:t>
      </w:r>
    </w:p>
    <w:p w14:paraId="4A531465" w14:textId="77777777" w:rsidR="00FA25CF" w:rsidRPr="00D402B1" w:rsidRDefault="00FA25CF" w:rsidP="00FA25CF">
      <w:pPr>
        <w:pStyle w:val="selectable-text"/>
        <w:jc w:val="both"/>
        <w:rPr>
          <w:rStyle w:val="selectable-text1"/>
          <w:rFonts w:ascii="Tahoma" w:hAnsi="Tahoma" w:cs="Tahoma"/>
          <w:sz w:val="20"/>
          <w:szCs w:val="20"/>
        </w:rPr>
      </w:pPr>
      <w:r w:rsidRPr="00D402B1">
        <w:rPr>
          <w:rStyle w:val="selectable-text1"/>
          <w:rFonts w:ascii="Tahoma" w:hAnsi="Tahoma" w:cs="Tahoma"/>
          <w:sz w:val="20"/>
          <w:szCs w:val="20"/>
        </w:rPr>
        <w:t>STM Genel Müdürü Özgür Güleryüz, imzalanan mutabakatın iki ülke arasındaki savunma sanayii iş birliğini derinleştiren stratejik bir adım olduğuna dikkat çekerek şunları kaydetti:</w:t>
      </w:r>
    </w:p>
    <w:p w14:paraId="3A75BEC6" w14:textId="7DDDCC2E" w:rsidR="00FA25CF" w:rsidRPr="00D402B1" w:rsidRDefault="00FA25CF" w:rsidP="00FA25CF">
      <w:pPr>
        <w:pStyle w:val="selectable-text"/>
        <w:jc w:val="both"/>
        <w:rPr>
          <w:rStyle w:val="selectable-text1"/>
          <w:rFonts w:ascii="Tahoma" w:hAnsi="Tahoma" w:cs="Tahoma"/>
          <w:sz w:val="20"/>
          <w:szCs w:val="20"/>
        </w:rPr>
      </w:pPr>
      <w:r w:rsidRPr="00D402B1">
        <w:rPr>
          <w:rStyle w:val="selectable-text1"/>
          <w:rFonts w:ascii="Tahoma" w:hAnsi="Tahoma" w:cs="Tahoma"/>
          <w:sz w:val="20"/>
          <w:szCs w:val="20"/>
        </w:rPr>
        <w:t>“Türkiye ve Katar arasındaki güçlü stratejik ilişkiler, savunma sanayii alanında somut projelerle her geçen gün daha da pekişiyor. B</w:t>
      </w:r>
      <w:r w:rsidR="00530F3D">
        <w:rPr>
          <w:rStyle w:val="selectable-text1"/>
          <w:rFonts w:ascii="Tahoma" w:hAnsi="Tahoma" w:cs="Tahoma"/>
          <w:sz w:val="20"/>
          <w:szCs w:val="20"/>
        </w:rPr>
        <w:t xml:space="preserve">arzan </w:t>
      </w:r>
      <w:r w:rsidRPr="00D402B1">
        <w:rPr>
          <w:rStyle w:val="selectable-text1"/>
          <w:rFonts w:ascii="Tahoma" w:hAnsi="Tahoma" w:cs="Tahoma"/>
          <w:sz w:val="20"/>
          <w:szCs w:val="20"/>
        </w:rPr>
        <w:t xml:space="preserve">Holding ile imzaladığımız bu </w:t>
      </w:r>
      <w:r w:rsidR="00732FEA" w:rsidRPr="00D402B1">
        <w:rPr>
          <w:rStyle w:val="selectable-text1"/>
          <w:rFonts w:ascii="Tahoma" w:hAnsi="Tahoma" w:cs="Tahoma"/>
          <w:sz w:val="20"/>
          <w:szCs w:val="20"/>
        </w:rPr>
        <w:t>iyi niyet anlaşması</w:t>
      </w:r>
      <w:r w:rsidRPr="00D402B1">
        <w:rPr>
          <w:rStyle w:val="selectable-text1"/>
          <w:rFonts w:ascii="Tahoma" w:hAnsi="Tahoma" w:cs="Tahoma"/>
          <w:sz w:val="20"/>
          <w:szCs w:val="20"/>
        </w:rPr>
        <w:t xml:space="preserve">; </w:t>
      </w:r>
      <w:r w:rsidR="00732FEA" w:rsidRPr="00D402B1">
        <w:rPr>
          <w:rStyle w:val="selectable-text1"/>
          <w:rFonts w:ascii="Tahoma" w:hAnsi="Tahoma" w:cs="Tahoma"/>
          <w:sz w:val="20"/>
          <w:szCs w:val="20"/>
        </w:rPr>
        <w:t xml:space="preserve">4 farklı kıtada 15’den fazla ülke tarafından tercih edilen </w:t>
      </w:r>
      <w:r w:rsidRPr="00D402B1">
        <w:rPr>
          <w:rStyle w:val="selectable-text1"/>
          <w:rFonts w:ascii="Tahoma" w:hAnsi="Tahoma" w:cs="Tahoma"/>
          <w:sz w:val="20"/>
          <w:szCs w:val="20"/>
        </w:rPr>
        <w:t xml:space="preserve">taktik İHA sistemlerimizin </w:t>
      </w:r>
      <w:r w:rsidR="00732FEA" w:rsidRPr="00D402B1">
        <w:rPr>
          <w:rStyle w:val="selectable-text1"/>
          <w:rFonts w:ascii="Tahoma" w:hAnsi="Tahoma" w:cs="Tahoma"/>
          <w:sz w:val="20"/>
          <w:szCs w:val="20"/>
        </w:rPr>
        <w:t xml:space="preserve">ve insansız </w:t>
      </w:r>
      <w:r w:rsidR="008072B9">
        <w:rPr>
          <w:rStyle w:val="selectable-text1"/>
          <w:rFonts w:ascii="Tahoma" w:hAnsi="Tahoma" w:cs="Tahoma"/>
          <w:sz w:val="20"/>
          <w:szCs w:val="20"/>
        </w:rPr>
        <w:t xml:space="preserve">deniz sistemleri </w:t>
      </w:r>
      <w:r w:rsidR="00732FEA" w:rsidRPr="00D402B1">
        <w:rPr>
          <w:rStyle w:val="selectable-text1"/>
          <w:rFonts w:ascii="Tahoma" w:hAnsi="Tahoma" w:cs="Tahoma"/>
          <w:sz w:val="20"/>
          <w:szCs w:val="20"/>
        </w:rPr>
        <w:t xml:space="preserve">kabiliyetlerimizin </w:t>
      </w:r>
      <w:r w:rsidRPr="00D402B1">
        <w:rPr>
          <w:rStyle w:val="selectable-text1"/>
          <w:rFonts w:ascii="Tahoma" w:hAnsi="Tahoma" w:cs="Tahoma"/>
          <w:sz w:val="20"/>
          <w:szCs w:val="20"/>
        </w:rPr>
        <w:t>Katar’da yerel olarak üretilmesini, entegrasyonunu ve ileri kabiliyetlerinin geliştirilmesini hedefliyor. STM olarak, mühendislik gücümüzü ve teknoloji birikimimizi dost ve müttefik ülkelerle paylaşarak, ortak üretim ve sürdürülebilir savunma ekosistemleri oluşturmayı önemsiyoruz. Bu iş birliğinin, her iki ülkenin savunma ve havacılık sanayii kabiliyetlerine uzun vadeli katkılar sunacağına inanıyoruz.”</w:t>
      </w:r>
    </w:p>
    <w:p w14:paraId="0E95BE6D" w14:textId="40F15856" w:rsidR="00EE6F6B" w:rsidRPr="000D11D4" w:rsidRDefault="00EE6F6B" w:rsidP="000D11D4">
      <w:pPr>
        <w:pStyle w:val="selectable-text"/>
        <w:jc w:val="both"/>
        <w:rPr>
          <w:rStyle w:val="selectable-text1"/>
          <w:rFonts w:ascii="Tahoma" w:hAnsi="Tahoma" w:cs="Tahoma"/>
          <w:b/>
          <w:bCs/>
          <w:sz w:val="18"/>
          <w:szCs w:val="18"/>
        </w:rPr>
      </w:pPr>
      <w:r w:rsidRPr="000D11D4">
        <w:rPr>
          <w:rStyle w:val="selectable-text1"/>
          <w:rFonts w:ascii="Tahoma" w:hAnsi="Tahoma" w:cs="Tahoma"/>
          <w:b/>
          <w:bCs/>
          <w:sz w:val="18"/>
          <w:szCs w:val="18"/>
        </w:rPr>
        <w:t>STM Hakkında</w:t>
      </w:r>
    </w:p>
    <w:p w14:paraId="153771B0" w14:textId="071286F6" w:rsidR="00732FEA" w:rsidRDefault="00EE6F6B" w:rsidP="000D11D4">
      <w:pPr>
        <w:pStyle w:val="selectable-text"/>
        <w:jc w:val="both"/>
        <w:rPr>
          <w:rStyle w:val="selectable-text1"/>
          <w:rFonts w:ascii="Tahoma" w:hAnsi="Tahoma" w:cs="Tahoma"/>
          <w:sz w:val="18"/>
          <w:szCs w:val="18"/>
        </w:rPr>
      </w:pPr>
      <w:r w:rsidRPr="000D11D4">
        <w:rPr>
          <w:rStyle w:val="selectable-text1"/>
          <w:rFonts w:ascii="Tahoma" w:hAnsi="Tahoma" w:cs="Tahoma"/>
          <w:sz w:val="18"/>
          <w:szCs w:val="18"/>
        </w:rPr>
        <w:t>Savunma sanayiine mühendislik, teknoloji ve danışmanlık alanlarında 3</w:t>
      </w:r>
      <w:r w:rsidR="00F53150" w:rsidRPr="000D11D4">
        <w:rPr>
          <w:rStyle w:val="selectable-text1"/>
          <w:rFonts w:ascii="Tahoma" w:hAnsi="Tahoma" w:cs="Tahoma"/>
          <w:sz w:val="18"/>
          <w:szCs w:val="18"/>
        </w:rPr>
        <w:t>4</w:t>
      </w:r>
      <w:r w:rsidRPr="000D11D4">
        <w:rPr>
          <w:rStyle w:val="selectable-text1"/>
          <w:rFonts w:ascii="Tahoma" w:hAnsi="Tahoma" w:cs="Tahoma"/>
          <w:sz w:val="18"/>
          <w:szCs w:val="18"/>
        </w:rPr>
        <w:t xml:space="preserve"> yıldır hizmet veren STM, bugün sahip olduğu temel kabiliyet ve teknolojilerini askeri deniz platformlarından taktik mini İHA sistemlerine, komuta kontrol sistemlerinden siber güvenliğe, büyük veri analitiğinden yapay zekâ uygulamalarına varan stratejik alanlarda kullanarak Türkiye'nin ve dost ülkelerin ihtiyacı olan kritik alanlarda çalışmalar yürütmektedir</w:t>
      </w:r>
      <w:r w:rsidR="00F53150" w:rsidRPr="000D11D4">
        <w:rPr>
          <w:rStyle w:val="selectable-text1"/>
          <w:rFonts w:ascii="Tahoma" w:hAnsi="Tahoma" w:cs="Tahoma"/>
          <w:sz w:val="18"/>
          <w:szCs w:val="18"/>
        </w:rPr>
        <w:t>.</w:t>
      </w:r>
    </w:p>
    <w:sectPr w:rsidR="00732FE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633AE" w14:textId="77777777" w:rsidR="00E401AD" w:rsidRDefault="00E401AD" w:rsidP="00383119">
      <w:pPr>
        <w:spacing w:after="0" w:line="240" w:lineRule="auto"/>
      </w:pPr>
      <w:r>
        <w:separator/>
      </w:r>
    </w:p>
  </w:endnote>
  <w:endnote w:type="continuationSeparator" w:id="0">
    <w:p w14:paraId="3E55361A" w14:textId="77777777" w:rsidR="00E401AD" w:rsidRDefault="00E401AD" w:rsidP="00383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E1087" w14:textId="77777777" w:rsidR="004C487E" w:rsidRDefault="004C487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5F5C0" w14:textId="25FB449D" w:rsidR="004C487E" w:rsidRPr="00BE2760" w:rsidRDefault="004C487E" w:rsidP="00BE276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77E3D" w14:textId="77777777" w:rsidR="004C487E" w:rsidRDefault="004C487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3AEA3" w14:textId="77777777" w:rsidR="00E401AD" w:rsidRDefault="00E401AD" w:rsidP="00383119">
      <w:pPr>
        <w:spacing w:after="0" w:line="240" w:lineRule="auto"/>
      </w:pPr>
      <w:r>
        <w:separator/>
      </w:r>
    </w:p>
  </w:footnote>
  <w:footnote w:type="continuationSeparator" w:id="0">
    <w:p w14:paraId="21A60C45" w14:textId="77777777" w:rsidR="00E401AD" w:rsidRDefault="00E401AD" w:rsidP="00383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0553" w14:textId="77777777" w:rsidR="004C487E" w:rsidRDefault="004C487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8969A" w14:textId="6EADCDA2" w:rsidR="00383119" w:rsidRDefault="00383119">
    <w:pPr>
      <w:pStyle w:val="stBilgi"/>
    </w:pPr>
    <w:r>
      <w:rPr>
        <w:noProof/>
        <w:lang w:val="en-US"/>
      </w:rPr>
      <w:drawing>
        <wp:inline distT="0" distB="0" distL="0" distR="0" wp14:anchorId="43B3CE04" wp14:editId="63F358E0">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4B7D5" w14:textId="77777777" w:rsidR="004C487E" w:rsidRDefault="004C487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86C70"/>
    <w:multiLevelType w:val="multilevel"/>
    <w:tmpl w:val="8584AD08"/>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31"/>
    <w:rsid w:val="00000639"/>
    <w:rsid w:val="000173D1"/>
    <w:rsid w:val="000220F6"/>
    <w:rsid w:val="0007577E"/>
    <w:rsid w:val="000816F9"/>
    <w:rsid w:val="00087BBA"/>
    <w:rsid w:val="000D11D4"/>
    <w:rsid w:val="0012318E"/>
    <w:rsid w:val="00124945"/>
    <w:rsid w:val="00156E42"/>
    <w:rsid w:val="00183BF8"/>
    <w:rsid w:val="001C581C"/>
    <w:rsid w:val="00204ABC"/>
    <w:rsid w:val="00211226"/>
    <w:rsid w:val="002243B0"/>
    <w:rsid w:val="002331CE"/>
    <w:rsid w:val="002964E8"/>
    <w:rsid w:val="0036042C"/>
    <w:rsid w:val="00383119"/>
    <w:rsid w:val="003877A9"/>
    <w:rsid w:val="003F15A7"/>
    <w:rsid w:val="00400EC0"/>
    <w:rsid w:val="00481D4A"/>
    <w:rsid w:val="004C487E"/>
    <w:rsid w:val="004D1AF7"/>
    <w:rsid w:val="004E53B7"/>
    <w:rsid w:val="00530F3D"/>
    <w:rsid w:val="00535866"/>
    <w:rsid w:val="00562A0B"/>
    <w:rsid w:val="00563FA4"/>
    <w:rsid w:val="00585050"/>
    <w:rsid w:val="00651F23"/>
    <w:rsid w:val="00654A66"/>
    <w:rsid w:val="00663BF1"/>
    <w:rsid w:val="00697140"/>
    <w:rsid w:val="00732FEA"/>
    <w:rsid w:val="00781307"/>
    <w:rsid w:val="00797921"/>
    <w:rsid w:val="007A2CEF"/>
    <w:rsid w:val="00801758"/>
    <w:rsid w:val="00807076"/>
    <w:rsid w:val="008072B9"/>
    <w:rsid w:val="00852BDA"/>
    <w:rsid w:val="00854651"/>
    <w:rsid w:val="008C53D4"/>
    <w:rsid w:val="008C68EB"/>
    <w:rsid w:val="008F6022"/>
    <w:rsid w:val="009238F0"/>
    <w:rsid w:val="009762AC"/>
    <w:rsid w:val="00981549"/>
    <w:rsid w:val="00986B90"/>
    <w:rsid w:val="00B13EC9"/>
    <w:rsid w:val="00B34474"/>
    <w:rsid w:val="00B432BF"/>
    <w:rsid w:val="00B43DA5"/>
    <w:rsid w:val="00B94C88"/>
    <w:rsid w:val="00BB2082"/>
    <w:rsid w:val="00BE2760"/>
    <w:rsid w:val="00C30D56"/>
    <w:rsid w:val="00C66FE3"/>
    <w:rsid w:val="00CB0713"/>
    <w:rsid w:val="00D402B1"/>
    <w:rsid w:val="00D80BA1"/>
    <w:rsid w:val="00DB0124"/>
    <w:rsid w:val="00DB7A4F"/>
    <w:rsid w:val="00DE133E"/>
    <w:rsid w:val="00DF2F8C"/>
    <w:rsid w:val="00E00172"/>
    <w:rsid w:val="00E401AD"/>
    <w:rsid w:val="00E466AF"/>
    <w:rsid w:val="00E93048"/>
    <w:rsid w:val="00E96F31"/>
    <w:rsid w:val="00EE6F6B"/>
    <w:rsid w:val="00F06EA3"/>
    <w:rsid w:val="00F53150"/>
    <w:rsid w:val="00FA072B"/>
    <w:rsid w:val="00FA25CF"/>
    <w:rsid w:val="00FA666F"/>
    <w:rsid w:val="00FB4FC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B8417"/>
  <w15:chartTrackingRefBased/>
  <w15:docId w15:val="{FBBFFFB5-6ED7-4774-9110-02C0A91C8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electable-text">
    <w:name w:val="selectable-text"/>
    <w:basedOn w:val="Normal"/>
    <w:rsid w:val="00383119"/>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electable-text1">
    <w:name w:val="selectable-text1"/>
    <w:basedOn w:val="VarsaylanParagrafYazTipi"/>
    <w:rsid w:val="00383119"/>
  </w:style>
  <w:style w:type="character" w:styleId="Gl">
    <w:name w:val="Strong"/>
    <w:basedOn w:val="VarsaylanParagrafYazTipi"/>
    <w:uiPriority w:val="22"/>
    <w:qFormat/>
    <w:rsid w:val="00383119"/>
    <w:rPr>
      <w:b/>
      <w:bCs/>
    </w:rPr>
  </w:style>
  <w:style w:type="paragraph" w:styleId="NormalWeb">
    <w:name w:val="Normal (Web)"/>
    <w:uiPriority w:val="99"/>
    <w:rsid w:val="00383119"/>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383119"/>
  </w:style>
  <w:style w:type="paragraph" w:styleId="stBilgi">
    <w:name w:val="header"/>
    <w:basedOn w:val="Normal"/>
    <w:link w:val="stBilgiChar"/>
    <w:uiPriority w:val="99"/>
    <w:unhideWhenUsed/>
    <w:rsid w:val="0038311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83119"/>
  </w:style>
  <w:style w:type="paragraph" w:styleId="AltBilgi">
    <w:name w:val="footer"/>
    <w:basedOn w:val="Normal"/>
    <w:link w:val="AltBilgiChar"/>
    <w:uiPriority w:val="99"/>
    <w:unhideWhenUsed/>
    <w:rsid w:val="0038311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83119"/>
  </w:style>
  <w:style w:type="paragraph" w:styleId="ListeParagraf">
    <w:name w:val="List Paragraph"/>
    <w:basedOn w:val="Normal"/>
    <w:uiPriority w:val="34"/>
    <w:qFormat/>
    <w:rsid w:val="00852BDA"/>
    <w:pPr>
      <w:spacing w:after="0" w:line="240" w:lineRule="auto"/>
      <w:ind w:left="720"/>
      <w:contextualSpacing/>
      <w:jc w:val="both"/>
    </w:pPr>
    <w:rPr>
      <w:rFonts w:ascii="Calibri" w:hAnsi="Calibri" w:cs="Calibri"/>
      <w:color w:val="000000"/>
    </w:rPr>
  </w:style>
  <w:style w:type="character" w:styleId="AklamaBavurusu">
    <w:name w:val="annotation reference"/>
    <w:basedOn w:val="VarsaylanParagrafYazTipi"/>
    <w:uiPriority w:val="99"/>
    <w:semiHidden/>
    <w:unhideWhenUsed/>
    <w:rsid w:val="00211226"/>
    <w:rPr>
      <w:sz w:val="16"/>
      <w:szCs w:val="16"/>
    </w:rPr>
  </w:style>
  <w:style w:type="paragraph" w:styleId="AklamaMetni">
    <w:name w:val="annotation text"/>
    <w:basedOn w:val="Normal"/>
    <w:link w:val="AklamaMetniChar"/>
    <w:uiPriority w:val="99"/>
    <w:semiHidden/>
    <w:unhideWhenUsed/>
    <w:rsid w:val="0021122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11226"/>
    <w:rPr>
      <w:sz w:val="20"/>
      <w:szCs w:val="20"/>
    </w:rPr>
  </w:style>
  <w:style w:type="paragraph" w:styleId="AklamaKonusu">
    <w:name w:val="annotation subject"/>
    <w:basedOn w:val="AklamaMetni"/>
    <w:next w:val="AklamaMetni"/>
    <w:link w:val="AklamaKonusuChar"/>
    <w:uiPriority w:val="99"/>
    <w:semiHidden/>
    <w:unhideWhenUsed/>
    <w:rsid w:val="00211226"/>
    <w:rPr>
      <w:b/>
      <w:bCs/>
    </w:rPr>
  </w:style>
  <w:style w:type="character" w:customStyle="1" w:styleId="AklamaKonusuChar">
    <w:name w:val="Açıklama Konusu Char"/>
    <w:basedOn w:val="AklamaMetniChar"/>
    <w:link w:val="AklamaKonusu"/>
    <w:uiPriority w:val="99"/>
    <w:semiHidden/>
    <w:rsid w:val="002112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82423">
      <w:bodyDiv w:val="1"/>
      <w:marLeft w:val="0"/>
      <w:marRight w:val="0"/>
      <w:marTop w:val="0"/>
      <w:marBottom w:val="0"/>
      <w:divBdr>
        <w:top w:val="none" w:sz="0" w:space="0" w:color="auto"/>
        <w:left w:val="none" w:sz="0" w:space="0" w:color="auto"/>
        <w:bottom w:val="none" w:sz="0" w:space="0" w:color="auto"/>
        <w:right w:val="none" w:sz="0" w:space="0" w:color="auto"/>
      </w:divBdr>
    </w:div>
    <w:div w:id="19145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458</Words>
  <Characters>2612</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Savunma Teknolojileri Ticaret ve Muhendislik AS</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10</cp:revision>
  <dcterms:created xsi:type="dcterms:W3CDTF">2026-01-12T13:41:00Z</dcterms:created>
  <dcterms:modified xsi:type="dcterms:W3CDTF">2026-01-20T08:24:00Z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ccb8bba6-68e4-4acd-b47c-cb0107f8bdb5</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