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0A05" w14:textId="1771539F" w:rsidR="00AA6378" w:rsidRPr="009856E5" w:rsidRDefault="00AA6378" w:rsidP="00AA6378">
      <w:pPr>
        <w:pStyle w:val="NormalWeb"/>
        <w:rPr>
          <w:rFonts w:ascii="Tahoma" w:hAnsi="Tahoma" w:cs="Tahoma"/>
          <w:b/>
          <w:color w:val="000000" w:themeColor="text1"/>
          <w:lang w:val="tr-TR" w:bidi="en-GB"/>
        </w:rPr>
      </w:pPr>
      <w:r w:rsidRPr="009856E5">
        <w:rPr>
          <w:noProof/>
          <w:lang w:val="tr-TR"/>
        </w:rPr>
        <mc:AlternateContent>
          <mc:Choice Requires="wps">
            <w:drawing>
              <wp:anchor distT="0" distB="0" distL="0" distR="0" simplePos="0" relativeHeight="251659264" behindDoc="0" locked="0" layoutInCell="1" allowOverlap="1" wp14:anchorId="4F69205A" wp14:editId="5B6D9EC8">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0CA6CFA5"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9856E5">
        <w:rPr>
          <w:rStyle w:val="YokA"/>
          <w:rFonts w:ascii="Tahoma" w:hAnsi="Tahoma" w:cs="Tahoma"/>
          <w:b/>
          <w:color w:val="000000" w:themeColor="text1"/>
          <w:sz w:val="22"/>
          <w:szCs w:val="22"/>
          <w:lang w:val="tr-TR" w:bidi="en-GB"/>
        </w:rPr>
        <w:t xml:space="preserve"> </w:t>
      </w:r>
      <w:r w:rsidRPr="009856E5">
        <w:rPr>
          <w:rStyle w:val="YokA"/>
          <w:rFonts w:ascii="Tahoma" w:hAnsi="Tahoma" w:cs="Tahoma"/>
          <w:b/>
          <w:color w:val="000000" w:themeColor="text1"/>
          <w:lang w:val="tr-TR" w:bidi="en-GB"/>
        </w:rPr>
        <w:t>Basın Bülteni                                                                                    Mayıs 2026</w:t>
      </w:r>
    </w:p>
    <w:p w14:paraId="5C1720C1" w14:textId="2021CE61" w:rsidR="00AA6378" w:rsidRPr="009856E5" w:rsidRDefault="00AA6378" w:rsidP="00AA6378">
      <w:pPr>
        <w:pStyle w:val="NormalWeb"/>
        <w:jc w:val="center"/>
        <w:rPr>
          <w:rFonts w:ascii="Tahoma" w:hAnsi="Tahoma" w:cs="Tahoma"/>
          <w:b/>
          <w:color w:val="000000" w:themeColor="text1"/>
          <w:lang w:val="tr-TR" w:bidi="en-GB"/>
        </w:rPr>
      </w:pPr>
      <w:r w:rsidRPr="009856E5">
        <w:rPr>
          <w:rFonts w:ascii="Tahoma" w:hAnsi="Tahoma" w:cs="Tahoma"/>
          <w:b/>
          <w:color w:val="000000" w:themeColor="text1"/>
          <w:lang w:val="tr-TR" w:bidi="en-GB"/>
        </w:rPr>
        <w:t>STM’den Yeni Nesil Mini Keşif İHA’sı</w:t>
      </w:r>
    </w:p>
    <w:p w14:paraId="4BF73076" w14:textId="1B04E00C" w:rsidR="00AA6378" w:rsidRPr="009856E5" w:rsidRDefault="00AA6378" w:rsidP="00AA6378">
      <w:pPr>
        <w:pStyle w:val="NormalWeb"/>
        <w:jc w:val="center"/>
        <w:rPr>
          <w:rFonts w:ascii="Tahoma" w:hAnsi="Tahoma" w:cs="Tahoma"/>
          <w:b/>
          <w:color w:val="000000" w:themeColor="text1"/>
          <w:lang w:val="tr-TR" w:bidi="en-GB"/>
        </w:rPr>
      </w:pPr>
      <w:r w:rsidRPr="009856E5">
        <w:rPr>
          <w:rFonts w:ascii="Tahoma" w:hAnsi="Tahoma" w:cs="Tahoma"/>
          <w:b/>
          <w:color w:val="000000" w:themeColor="text1"/>
          <w:lang w:val="tr-TR" w:bidi="en-GB"/>
        </w:rPr>
        <w:t>TOGAN</w:t>
      </w:r>
      <w:r w:rsidR="009856E5">
        <w:rPr>
          <w:rFonts w:ascii="Tahoma" w:hAnsi="Tahoma" w:cs="Tahoma"/>
          <w:b/>
          <w:color w:val="000000" w:themeColor="text1"/>
          <w:lang w:val="tr-TR" w:bidi="en-GB"/>
        </w:rPr>
        <w:t xml:space="preserve"> </w:t>
      </w:r>
      <w:r w:rsidRPr="009856E5">
        <w:rPr>
          <w:rFonts w:ascii="Tahoma" w:hAnsi="Tahoma" w:cs="Tahoma"/>
          <w:b/>
          <w:color w:val="000000" w:themeColor="text1"/>
          <w:lang w:val="tr-TR" w:bidi="en-GB"/>
        </w:rPr>
        <w:t xml:space="preserve">Mini SAHA’da </w:t>
      </w:r>
    </w:p>
    <w:p w14:paraId="64CB87BD" w14:textId="5BBFC9DD" w:rsidR="001C4E67" w:rsidRPr="009856E5" w:rsidRDefault="00AA6378" w:rsidP="000D531F">
      <w:pPr>
        <w:pStyle w:val="NormalWeb"/>
        <w:jc w:val="center"/>
        <w:rPr>
          <w:rFonts w:ascii="Tahoma" w:hAnsi="Tahoma" w:cs="Tahoma"/>
          <w:i/>
          <w:color w:val="000000" w:themeColor="text1"/>
          <w:sz w:val="22"/>
          <w:szCs w:val="22"/>
          <w:lang w:val="tr-TR" w:bidi="en-GB"/>
        </w:rPr>
      </w:pPr>
      <w:r w:rsidRPr="009856E5">
        <w:rPr>
          <w:rFonts w:ascii="Tahoma" w:hAnsi="Tahoma" w:cs="Tahoma"/>
          <w:i/>
          <w:color w:val="000000" w:themeColor="text1"/>
          <w:sz w:val="22"/>
          <w:szCs w:val="22"/>
          <w:lang w:val="tr-TR" w:bidi="en-GB"/>
        </w:rPr>
        <w:t xml:space="preserve">STM, İHA ailesinin en küçük ve yeni üyesi TOGAN-M Mini Keşif Gözlem İHA Sistemini ilk kez SAHA </w:t>
      </w:r>
      <w:r w:rsidR="007C67E2">
        <w:rPr>
          <w:rFonts w:ascii="Tahoma" w:hAnsi="Tahoma" w:cs="Tahoma"/>
          <w:i/>
          <w:color w:val="000000" w:themeColor="text1"/>
          <w:sz w:val="22"/>
          <w:szCs w:val="22"/>
          <w:lang w:val="tr-TR" w:bidi="en-GB"/>
        </w:rPr>
        <w:t>2026 Fuarı’nda</w:t>
      </w:r>
      <w:r w:rsidRPr="009856E5">
        <w:rPr>
          <w:rFonts w:ascii="Tahoma" w:hAnsi="Tahoma" w:cs="Tahoma"/>
          <w:i/>
          <w:color w:val="000000" w:themeColor="text1"/>
          <w:sz w:val="22"/>
          <w:szCs w:val="22"/>
          <w:lang w:val="tr-TR" w:bidi="en-GB"/>
        </w:rPr>
        <w:t xml:space="preserve"> gün yüzüne çıkardı. 2,5 kg altındaki ağırlığı ve katlanabilir tasarımıyla öne çıkan TOGAN-M; elektronik harp koşullarına dayanıklı özgün yazılımı ve milli bilgi güvenliği mimarisiyle hem askeri hem de stratejik sivil operasyonlarda güvenilir bir keşif-gözetleme çözümü sunuyor.</w:t>
      </w:r>
    </w:p>
    <w:p w14:paraId="39DF313D" w14:textId="2513EC33" w:rsidR="00AA6378" w:rsidRPr="009856E5" w:rsidRDefault="001C4E67" w:rsidP="00AA6378">
      <w:pPr>
        <w:jc w:val="both"/>
        <w:rPr>
          <w:rFonts w:ascii="Tahoma" w:eastAsia="Arial Unicode MS" w:hAnsi="Tahoma" w:cs="Tahoma"/>
          <w:color w:val="000000" w:themeColor="text1"/>
          <w:sz w:val="20"/>
          <w:szCs w:val="20"/>
          <w:bdr w:val="none" w:sz="0" w:space="0" w:color="auto" w:frame="1"/>
          <w:lang w:val="tr-TR" w:eastAsia="tr-TR" w:bidi="en-GB"/>
        </w:rPr>
      </w:pPr>
      <w:r w:rsidRPr="009856E5">
        <w:rPr>
          <w:rFonts w:ascii="Tahoma" w:eastAsia="Arial Unicode MS" w:hAnsi="Tahoma" w:cs="Tahoma"/>
          <w:color w:val="000000" w:themeColor="text1"/>
          <w:sz w:val="20"/>
          <w:szCs w:val="20"/>
          <w:bdr w:val="none" w:sz="0" w:space="0" w:color="auto" w:frame="1"/>
          <w:lang w:val="tr-TR" w:eastAsia="tr-TR" w:bidi="en-GB"/>
        </w:rPr>
        <w:t>Türk savunma sanayii bünyesinde milli teknolojilere imza atan STM Savunma Teknolojileri Mühendislik ve Ticaret A.Ş., taktik seviye keşif-gözetleme segmentine yeni bir soluk getirdi. Kullanıcı ihtiyaçları doğrultusunda optimize edilen ve sivil rakiplerine karşı askeri standartlardaki güvenliğiyle öne çıkan TOGAN-M Mini Keşif Gözlem İHA Sistemi, yüksek çözünürlüklü görüntüleme kapasitesi ve otonom yetenekleriyle SAHA 2026’da ilk kez tanıtıldı.</w:t>
      </w:r>
    </w:p>
    <w:p w14:paraId="406FBFE5" w14:textId="77777777" w:rsidR="00AA6378" w:rsidRPr="009856E5" w:rsidRDefault="00AA6378" w:rsidP="00AA6378">
      <w:pPr>
        <w:jc w:val="both"/>
        <w:rPr>
          <w:rFonts w:ascii="Tahoma" w:eastAsia="Arial Unicode MS" w:hAnsi="Tahoma" w:cs="Tahoma"/>
          <w:color w:val="000000" w:themeColor="text1"/>
          <w:sz w:val="20"/>
          <w:szCs w:val="20"/>
          <w:bdr w:val="none" w:sz="0" w:space="0" w:color="auto" w:frame="1"/>
          <w:lang w:val="tr-TR" w:eastAsia="tr-TR" w:bidi="en-GB"/>
        </w:rPr>
      </w:pPr>
    </w:p>
    <w:p w14:paraId="305A91E4" w14:textId="68CAE384" w:rsidR="001C4E67" w:rsidRPr="009856E5" w:rsidRDefault="001C4E67" w:rsidP="001C4E67">
      <w:pPr>
        <w:jc w:val="both"/>
        <w:rPr>
          <w:rFonts w:ascii="Tahoma" w:hAnsi="Tahoma" w:cs="Tahoma"/>
          <w:b/>
          <w:sz w:val="20"/>
          <w:szCs w:val="20"/>
          <w:lang w:val="tr-TR"/>
        </w:rPr>
      </w:pPr>
      <w:r w:rsidRPr="009856E5">
        <w:rPr>
          <w:rFonts w:ascii="Tahoma" w:hAnsi="Tahoma" w:cs="Tahoma"/>
          <w:b/>
          <w:sz w:val="20"/>
          <w:szCs w:val="20"/>
          <w:lang w:val="tr-TR"/>
        </w:rPr>
        <w:t>“Güvenli ve Atik Bir İstihbarat Çözümü Sunuyoruz”</w:t>
      </w:r>
    </w:p>
    <w:p w14:paraId="4A873018" w14:textId="77777777" w:rsidR="001C4E67" w:rsidRPr="009856E5" w:rsidRDefault="001C4E67" w:rsidP="001C4E67">
      <w:pPr>
        <w:jc w:val="both"/>
        <w:rPr>
          <w:rFonts w:ascii="Tahoma" w:hAnsi="Tahoma" w:cs="Tahoma"/>
          <w:b/>
          <w:sz w:val="20"/>
          <w:szCs w:val="20"/>
          <w:lang w:val="tr-TR"/>
        </w:rPr>
      </w:pPr>
    </w:p>
    <w:p w14:paraId="1D9B9CC4" w14:textId="77777777" w:rsidR="001C4E67" w:rsidRPr="009856E5" w:rsidRDefault="001C4E67" w:rsidP="001C4E67">
      <w:pPr>
        <w:jc w:val="both"/>
        <w:rPr>
          <w:rFonts w:ascii="Tahoma" w:hAnsi="Tahoma" w:cs="Tahoma"/>
          <w:bCs/>
          <w:sz w:val="20"/>
          <w:szCs w:val="20"/>
          <w:lang w:val="tr-TR"/>
        </w:rPr>
      </w:pPr>
      <w:r w:rsidRPr="009856E5">
        <w:rPr>
          <w:rFonts w:ascii="Tahoma" w:hAnsi="Tahoma" w:cs="Tahoma"/>
          <w:bCs/>
          <w:sz w:val="20"/>
          <w:szCs w:val="20"/>
          <w:lang w:val="tr-TR"/>
        </w:rPr>
        <w:t>TOGAN-M’nin yeteneklerine ilişkin değerlendirmelerde bulunan STM Genel Müdürü Özgür Güleryüz, sistemin özellikle sahadaki birliklere sağlayacağı hıza dikkat çekerek şunları söyledi:</w:t>
      </w:r>
    </w:p>
    <w:p w14:paraId="1138196A" w14:textId="77777777" w:rsidR="001C4E67" w:rsidRPr="009856E5" w:rsidRDefault="001C4E67" w:rsidP="001C4E67">
      <w:pPr>
        <w:jc w:val="both"/>
        <w:rPr>
          <w:rFonts w:ascii="Tahoma" w:hAnsi="Tahoma" w:cs="Tahoma"/>
          <w:bCs/>
          <w:sz w:val="20"/>
          <w:szCs w:val="20"/>
          <w:lang w:val="tr-TR"/>
        </w:rPr>
      </w:pPr>
    </w:p>
    <w:p w14:paraId="134B0439" w14:textId="7888327A" w:rsidR="001C4E67" w:rsidRPr="009856E5" w:rsidRDefault="001C4E67" w:rsidP="001C4E67">
      <w:pPr>
        <w:jc w:val="both"/>
        <w:rPr>
          <w:rFonts w:ascii="Tahoma" w:hAnsi="Tahoma" w:cs="Tahoma"/>
          <w:bCs/>
          <w:sz w:val="20"/>
          <w:szCs w:val="20"/>
          <w:lang w:val="tr-TR"/>
        </w:rPr>
      </w:pPr>
      <w:r w:rsidRPr="009856E5">
        <w:rPr>
          <w:rFonts w:ascii="Tahoma" w:hAnsi="Tahoma" w:cs="Tahoma"/>
          <w:bCs/>
          <w:sz w:val="20"/>
          <w:szCs w:val="20"/>
          <w:lang w:val="tr-TR"/>
        </w:rPr>
        <w:t xml:space="preserve">“Muharebe sahasının dinamikleri, birliklerimizin çok hızlı bir şekilde çevresel farkındalık kazanmasını zorunlu kılıyor. TOGAN-M, bir dakikanın altındaki kurulum süresi ve tek er tarafından çantada taşınabilen kompakt yapısıyla atik birliklerimiz için tasarlandı. Sivil muadillerinden en büyük farkı ise, STM’nin milli özgün algoritmalarıyla donatılmış elektronik harp dayanımı ve internete kapalı, bilgi güvenliği öncelikli mimarisidir. Askeri harita altlıkları ve koordinat sistemleriyle tam uyumlu çalışan TOGAN-M ile hem kırsalda hem de yerleşim yerlerindeki operasyonlarda dışa bağımlılığı bitiren, </w:t>
      </w:r>
      <w:r w:rsidR="00A45D4E" w:rsidRPr="009856E5">
        <w:rPr>
          <w:rFonts w:ascii="Tahoma" w:hAnsi="Tahoma" w:cs="Tahoma"/>
          <w:bCs/>
          <w:sz w:val="20"/>
          <w:szCs w:val="20"/>
          <w:lang w:val="tr-TR"/>
        </w:rPr>
        <w:t xml:space="preserve">sınır ve üs güvenliğinde etkili; </w:t>
      </w:r>
      <w:r w:rsidRPr="009856E5">
        <w:rPr>
          <w:rFonts w:ascii="Tahoma" w:hAnsi="Tahoma" w:cs="Tahoma"/>
          <w:bCs/>
          <w:sz w:val="20"/>
          <w:szCs w:val="20"/>
          <w:lang w:val="tr-TR"/>
        </w:rPr>
        <w:t>maliyet etkin bir çözüm sunuyoruz.”</w:t>
      </w:r>
    </w:p>
    <w:p w14:paraId="1093DA13" w14:textId="3033A1B2" w:rsidR="001C4E67" w:rsidRPr="009856E5" w:rsidRDefault="001C4E67" w:rsidP="001C4E67">
      <w:pPr>
        <w:jc w:val="both"/>
        <w:rPr>
          <w:rFonts w:ascii="Tahoma" w:hAnsi="Tahoma" w:cs="Tahoma"/>
          <w:bCs/>
          <w:sz w:val="20"/>
          <w:szCs w:val="20"/>
          <w:lang w:val="tr-TR"/>
        </w:rPr>
      </w:pPr>
    </w:p>
    <w:p w14:paraId="63A7CDAA" w14:textId="7757C616" w:rsidR="001C4E67" w:rsidRPr="009856E5" w:rsidRDefault="001C4E67" w:rsidP="001C4E67">
      <w:pPr>
        <w:jc w:val="both"/>
        <w:rPr>
          <w:rFonts w:ascii="Tahoma" w:hAnsi="Tahoma" w:cs="Tahoma"/>
          <w:b/>
          <w:sz w:val="20"/>
          <w:szCs w:val="20"/>
          <w:lang w:val="tr-TR"/>
        </w:rPr>
      </w:pPr>
      <w:r w:rsidRPr="009856E5">
        <w:rPr>
          <w:rFonts w:ascii="Tahoma" w:hAnsi="Tahoma" w:cs="Tahoma"/>
          <w:b/>
          <w:sz w:val="20"/>
          <w:szCs w:val="20"/>
          <w:lang w:val="tr-TR"/>
        </w:rPr>
        <w:t>Elektronik Harbe Dayanıklı ve Tam Otonom</w:t>
      </w:r>
    </w:p>
    <w:p w14:paraId="7D573180" w14:textId="77777777" w:rsidR="001C4E67" w:rsidRPr="009856E5" w:rsidRDefault="001C4E67" w:rsidP="001C4E67">
      <w:pPr>
        <w:jc w:val="both"/>
        <w:rPr>
          <w:rFonts w:ascii="Tahoma" w:hAnsi="Tahoma" w:cs="Tahoma"/>
          <w:bCs/>
          <w:sz w:val="20"/>
          <w:szCs w:val="20"/>
          <w:lang w:val="tr-TR"/>
        </w:rPr>
      </w:pPr>
    </w:p>
    <w:p w14:paraId="3789EC24" w14:textId="57821DDD" w:rsidR="001C4E67" w:rsidRPr="009856E5" w:rsidRDefault="001C4E67" w:rsidP="001C4E67">
      <w:pPr>
        <w:jc w:val="both"/>
        <w:rPr>
          <w:rFonts w:ascii="Tahoma" w:hAnsi="Tahoma" w:cs="Tahoma"/>
          <w:bCs/>
          <w:sz w:val="20"/>
          <w:szCs w:val="20"/>
          <w:lang w:val="tr-TR"/>
        </w:rPr>
      </w:pPr>
      <w:r w:rsidRPr="009856E5">
        <w:rPr>
          <w:rFonts w:ascii="Tahoma" w:hAnsi="Tahoma" w:cs="Tahoma"/>
          <w:bCs/>
          <w:sz w:val="20"/>
          <w:szCs w:val="20"/>
          <w:lang w:val="tr-TR"/>
        </w:rPr>
        <w:t xml:space="preserve">TOGAN-M, 3 </w:t>
      </w:r>
      <w:r w:rsidR="009856E5">
        <w:rPr>
          <w:rFonts w:ascii="Tahoma" w:hAnsi="Tahoma" w:cs="Tahoma"/>
          <w:bCs/>
          <w:sz w:val="20"/>
          <w:szCs w:val="20"/>
          <w:lang w:val="tr-TR"/>
        </w:rPr>
        <w:t>eksenli</w:t>
      </w:r>
      <w:r w:rsidR="009856E5" w:rsidRPr="009856E5">
        <w:rPr>
          <w:rFonts w:ascii="Tahoma" w:hAnsi="Tahoma" w:cs="Tahoma"/>
          <w:bCs/>
          <w:sz w:val="20"/>
          <w:szCs w:val="20"/>
          <w:lang w:val="tr-TR"/>
        </w:rPr>
        <w:t xml:space="preserve"> </w:t>
      </w:r>
      <w:r w:rsidRPr="009856E5">
        <w:rPr>
          <w:rFonts w:ascii="Tahoma" w:hAnsi="Tahoma" w:cs="Tahoma"/>
          <w:bCs/>
          <w:sz w:val="20"/>
          <w:szCs w:val="20"/>
          <w:lang w:val="tr-TR"/>
        </w:rPr>
        <w:t xml:space="preserve">stabilize gimbal üzerinde bulunan 4K gündüz ve yüksek hassasiyetli termal (gece) kamera sistemleriyle 7/24 kesintisiz gözetleme yapabiliyor. Frekans atlamalı haberleşme sistemi sayesinde karıştırmalara karşı yüksek direnç gösteren İHA, link kaybı durumunda otonom olarak devreye giren LTE bağlantısı ile kesintisiz veri aktarımına devam edebiliyor. GNSS (uydu) olmayan ortamlarda </w:t>
      </w:r>
      <w:proofErr w:type="gramStart"/>
      <w:r w:rsidRPr="009856E5">
        <w:rPr>
          <w:rFonts w:ascii="Tahoma" w:hAnsi="Tahoma" w:cs="Tahoma"/>
          <w:bCs/>
          <w:sz w:val="20"/>
          <w:szCs w:val="20"/>
          <w:lang w:val="tr-TR"/>
        </w:rPr>
        <w:t>dahi</w:t>
      </w:r>
      <w:proofErr w:type="gramEnd"/>
      <w:r w:rsidRPr="009856E5">
        <w:rPr>
          <w:rFonts w:ascii="Tahoma" w:hAnsi="Tahoma" w:cs="Tahoma"/>
          <w:bCs/>
          <w:sz w:val="20"/>
          <w:szCs w:val="20"/>
          <w:lang w:val="tr-TR"/>
        </w:rPr>
        <w:t xml:space="preserve"> akış kamerası (flow camera) desteğiyle otonom iniş-kalkış yapabilen sistem, sabit ve hareketli hedeflerin otonom olarak tespit ve takibinde her türlü zorlu coğrafyada güvenle kullanılabiliyor.</w:t>
      </w:r>
    </w:p>
    <w:p w14:paraId="413504CF" w14:textId="2B4767F5" w:rsidR="001C4E67" w:rsidRPr="009856E5" w:rsidRDefault="001C4E67" w:rsidP="001C4E67">
      <w:pPr>
        <w:jc w:val="both"/>
        <w:rPr>
          <w:rFonts w:ascii="Tahoma" w:hAnsi="Tahoma" w:cs="Tahoma"/>
          <w:bCs/>
          <w:sz w:val="20"/>
          <w:szCs w:val="20"/>
          <w:lang w:val="tr-TR"/>
        </w:rPr>
      </w:pPr>
    </w:p>
    <w:p w14:paraId="72B72554" w14:textId="77777777" w:rsidR="001C4E67" w:rsidRPr="009856E5" w:rsidRDefault="001C4E67" w:rsidP="001C4E67">
      <w:pPr>
        <w:jc w:val="both"/>
        <w:rPr>
          <w:rFonts w:ascii="Tahoma" w:hAnsi="Tahoma" w:cs="Tahoma"/>
          <w:b/>
          <w:sz w:val="20"/>
          <w:szCs w:val="20"/>
          <w:lang w:val="tr-TR"/>
        </w:rPr>
      </w:pPr>
      <w:r w:rsidRPr="009856E5">
        <w:rPr>
          <w:rFonts w:ascii="Tahoma" w:hAnsi="Tahoma" w:cs="Tahoma"/>
          <w:b/>
          <w:sz w:val="20"/>
          <w:szCs w:val="20"/>
          <w:lang w:val="tr-TR"/>
        </w:rPr>
        <w:t>Teknik Özellikler</w:t>
      </w:r>
    </w:p>
    <w:p w14:paraId="23BAE53F" w14:textId="77777777" w:rsidR="001C4E67" w:rsidRPr="009856E5" w:rsidRDefault="001C4E67" w:rsidP="001C4E67">
      <w:pPr>
        <w:jc w:val="both"/>
        <w:rPr>
          <w:rFonts w:ascii="Tahoma" w:hAnsi="Tahoma" w:cs="Tahoma"/>
          <w:bCs/>
          <w:sz w:val="20"/>
          <w:szCs w:val="20"/>
          <w:lang w:val="tr-TR"/>
        </w:rPr>
      </w:pPr>
    </w:p>
    <w:p w14:paraId="02648C2F" w14:textId="5F56A062" w:rsidR="001C4E67" w:rsidRPr="009856E5" w:rsidRDefault="001C4E67" w:rsidP="001C4E67">
      <w:pPr>
        <w:pStyle w:val="ListeParagraf"/>
        <w:numPr>
          <w:ilvl w:val="0"/>
          <w:numId w:val="3"/>
        </w:numPr>
        <w:jc w:val="both"/>
        <w:rPr>
          <w:rFonts w:ascii="Tahoma" w:hAnsi="Tahoma" w:cs="Tahoma"/>
          <w:bCs/>
          <w:sz w:val="20"/>
          <w:szCs w:val="20"/>
          <w:lang w:val="tr-TR"/>
        </w:rPr>
      </w:pPr>
      <w:r w:rsidRPr="009856E5">
        <w:rPr>
          <w:rFonts w:ascii="Tahoma" w:hAnsi="Tahoma" w:cs="Tahoma"/>
          <w:bCs/>
          <w:sz w:val="20"/>
          <w:szCs w:val="20"/>
          <w:lang w:val="tr-TR"/>
        </w:rPr>
        <w:t xml:space="preserve">Ağırlık: </w:t>
      </w:r>
      <w:r w:rsidR="009856E5">
        <w:rPr>
          <w:rFonts w:ascii="Tahoma" w:hAnsi="Tahoma" w:cs="Tahoma"/>
          <w:bCs/>
          <w:sz w:val="20"/>
          <w:szCs w:val="20"/>
          <w:lang w:val="tr-TR"/>
        </w:rPr>
        <w:t>2.5</w:t>
      </w:r>
      <w:r w:rsidRPr="009856E5">
        <w:rPr>
          <w:rFonts w:ascii="Tahoma" w:hAnsi="Tahoma" w:cs="Tahoma"/>
          <w:bCs/>
          <w:sz w:val="20"/>
          <w:szCs w:val="20"/>
          <w:lang w:val="tr-TR"/>
        </w:rPr>
        <w:t xml:space="preserve"> kg</w:t>
      </w:r>
    </w:p>
    <w:p w14:paraId="3436259D" w14:textId="3D82E215" w:rsidR="001C4E67" w:rsidRPr="009856E5" w:rsidRDefault="001C4E67" w:rsidP="001C4E67">
      <w:pPr>
        <w:pStyle w:val="ListeParagraf"/>
        <w:numPr>
          <w:ilvl w:val="0"/>
          <w:numId w:val="3"/>
        </w:numPr>
        <w:jc w:val="both"/>
        <w:rPr>
          <w:rFonts w:ascii="Tahoma" w:hAnsi="Tahoma" w:cs="Tahoma"/>
          <w:bCs/>
          <w:sz w:val="20"/>
          <w:szCs w:val="20"/>
          <w:lang w:val="tr-TR"/>
        </w:rPr>
      </w:pPr>
      <w:r w:rsidRPr="009856E5">
        <w:rPr>
          <w:rFonts w:ascii="Tahoma" w:hAnsi="Tahoma" w:cs="Tahoma"/>
          <w:bCs/>
          <w:sz w:val="20"/>
          <w:szCs w:val="20"/>
          <w:lang w:val="tr-TR"/>
        </w:rPr>
        <w:t>Uçuş Süresi: 30 Dakika</w:t>
      </w:r>
    </w:p>
    <w:p w14:paraId="61281D96" w14:textId="37AA5D54" w:rsidR="001C4E67" w:rsidRPr="009856E5" w:rsidRDefault="001C4E67" w:rsidP="001C4E67">
      <w:pPr>
        <w:pStyle w:val="ListeParagraf"/>
        <w:numPr>
          <w:ilvl w:val="0"/>
          <w:numId w:val="3"/>
        </w:numPr>
        <w:jc w:val="both"/>
        <w:rPr>
          <w:rFonts w:ascii="Tahoma" w:hAnsi="Tahoma" w:cs="Tahoma"/>
          <w:bCs/>
          <w:sz w:val="20"/>
          <w:szCs w:val="20"/>
          <w:lang w:val="tr-TR"/>
        </w:rPr>
      </w:pPr>
      <w:r w:rsidRPr="009856E5">
        <w:rPr>
          <w:rFonts w:ascii="Tahoma" w:hAnsi="Tahoma" w:cs="Tahoma"/>
          <w:bCs/>
          <w:sz w:val="20"/>
          <w:szCs w:val="20"/>
          <w:lang w:val="tr-TR"/>
        </w:rPr>
        <w:t>Görev İrtifası (AGL/MSL</w:t>
      </w:r>
      <w:r w:rsidR="009856E5" w:rsidRPr="009856E5">
        <w:rPr>
          <w:rFonts w:ascii="Tahoma" w:hAnsi="Tahoma" w:cs="Tahoma"/>
          <w:bCs/>
          <w:sz w:val="20"/>
          <w:szCs w:val="20"/>
          <w:lang w:val="tr-TR"/>
        </w:rPr>
        <w:t>):</w:t>
      </w:r>
      <w:r w:rsidRPr="009856E5">
        <w:rPr>
          <w:rFonts w:ascii="Tahoma" w:hAnsi="Tahoma" w:cs="Tahoma"/>
          <w:bCs/>
          <w:sz w:val="20"/>
          <w:szCs w:val="20"/>
          <w:lang w:val="tr-TR"/>
        </w:rPr>
        <w:t xml:space="preserve"> 500m / 3000m</w:t>
      </w:r>
    </w:p>
    <w:p w14:paraId="191654FB" w14:textId="5660F906" w:rsidR="001C4E67" w:rsidRPr="009856E5" w:rsidRDefault="001C4E67" w:rsidP="001C4E67">
      <w:pPr>
        <w:pStyle w:val="ListeParagraf"/>
        <w:numPr>
          <w:ilvl w:val="0"/>
          <w:numId w:val="3"/>
        </w:numPr>
        <w:jc w:val="both"/>
        <w:rPr>
          <w:rFonts w:ascii="Tahoma" w:hAnsi="Tahoma" w:cs="Tahoma"/>
          <w:bCs/>
          <w:sz w:val="20"/>
          <w:szCs w:val="20"/>
          <w:lang w:val="tr-TR"/>
        </w:rPr>
      </w:pPr>
      <w:r w:rsidRPr="009856E5">
        <w:rPr>
          <w:rFonts w:ascii="Tahoma" w:hAnsi="Tahoma" w:cs="Tahoma"/>
          <w:bCs/>
          <w:sz w:val="20"/>
          <w:szCs w:val="20"/>
          <w:lang w:val="tr-TR"/>
        </w:rPr>
        <w:t>Otonom Seyir Hızı: 15 m/s</w:t>
      </w:r>
    </w:p>
    <w:p w14:paraId="613E2FFF" w14:textId="1DCB3683" w:rsidR="001C4E67" w:rsidRPr="009856E5" w:rsidRDefault="001C4E67" w:rsidP="001C4E67">
      <w:pPr>
        <w:pStyle w:val="ListeParagraf"/>
        <w:numPr>
          <w:ilvl w:val="0"/>
          <w:numId w:val="3"/>
        </w:numPr>
        <w:jc w:val="both"/>
        <w:rPr>
          <w:rFonts w:ascii="Tahoma" w:hAnsi="Tahoma" w:cs="Tahoma"/>
          <w:bCs/>
          <w:sz w:val="20"/>
          <w:szCs w:val="20"/>
          <w:lang w:val="tr-TR"/>
        </w:rPr>
      </w:pPr>
      <w:r w:rsidRPr="009856E5">
        <w:rPr>
          <w:rFonts w:ascii="Tahoma" w:hAnsi="Tahoma" w:cs="Tahoma"/>
          <w:bCs/>
          <w:sz w:val="20"/>
          <w:szCs w:val="20"/>
          <w:lang w:val="tr-TR"/>
        </w:rPr>
        <w:t xml:space="preserve">Çalışma </w:t>
      </w:r>
      <w:r w:rsidR="009856E5" w:rsidRPr="009856E5">
        <w:rPr>
          <w:rFonts w:ascii="Tahoma" w:hAnsi="Tahoma" w:cs="Tahoma"/>
          <w:bCs/>
          <w:sz w:val="20"/>
          <w:szCs w:val="20"/>
          <w:lang w:val="tr-TR"/>
        </w:rPr>
        <w:t>Sıcaklığı:</w:t>
      </w:r>
      <w:r w:rsidRPr="009856E5">
        <w:rPr>
          <w:rFonts w:ascii="Tahoma" w:hAnsi="Tahoma" w:cs="Tahoma"/>
          <w:bCs/>
          <w:sz w:val="20"/>
          <w:szCs w:val="20"/>
          <w:lang w:val="tr-TR"/>
        </w:rPr>
        <w:t xml:space="preserve"> -10 °C - +40 °C</w:t>
      </w:r>
    </w:p>
    <w:p w14:paraId="5F5DE873" w14:textId="77777777" w:rsidR="001C4E67" w:rsidRPr="009856E5" w:rsidRDefault="001C4E67" w:rsidP="001C4E67">
      <w:pPr>
        <w:pStyle w:val="ListeParagraf"/>
        <w:numPr>
          <w:ilvl w:val="0"/>
          <w:numId w:val="3"/>
        </w:numPr>
        <w:jc w:val="both"/>
        <w:rPr>
          <w:rFonts w:ascii="Tahoma" w:hAnsi="Tahoma" w:cs="Tahoma"/>
          <w:bCs/>
          <w:sz w:val="20"/>
          <w:szCs w:val="20"/>
          <w:lang w:val="tr-TR"/>
        </w:rPr>
      </w:pPr>
      <w:r w:rsidRPr="009856E5">
        <w:rPr>
          <w:rFonts w:ascii="Tahoma" w:hAnsi="Tahoma" w:cs="Tahoma"/>
          <w:bCs/>
          <w:sz w:val="20"/>
          <w:szCs w:val="20"/>
          <w:lang w:val="tr-TR"/>
        </w:rPr>
        <w:t>Haberleşme Menzili: 6.500 m (LOS) / LTE ile Sınırsız</w:t>
      </w:r>
    </w:p>
    <w:p w14:paraId="24CD4E45" w14:textId="77777777" w:rsidR="001C4E67" w:rsidRPr="009856E5" w:rsidRDefault="001C4E67" w:rsidP="001C4E67">
      <w:pPr>
        <w:pStyle w:val="ListeParagraf"/>
        <w:numPr>
          <w:ilvl w:val="0"/>
          <w:numId w:val="3"/>
        </w:numPr>
        <w:jc w:val="both"/>
        <w:rPr>
          <w:rFonts w:ascii="Tahoma" w:hAnsi="Tahoma" w:cs="Tahoma"/>
          <w:bCs/>
          <w:sz w:val="20"/>
          <w:szCs w:val="20"/>
          <w:lang w:val="tr-TR"/>
        </w:rPr>
      </w:pPr>
      <w:r w:rsidRPr="009856E5">
        <w:rPr>
          <w:rFonts w:ascii="Tahoma" w:hAnsi="Tahoma" w:cs="Tahoma"/>
          <w:bCs/>
          <w:sz w:val="20"/>
          <w:szCs w:val="20"/>
          <w:lang w:val="tr-TR"/>
        </w:rPr>
        <w:t>Kamera Sistemi: 4K Gündüz + Termal + LRF (1200m+)</w:t>
      </w:r>
    </w:p>
    <w:p w14:paraId="0D3F7C75" w14:textId="095CB3CF" w:rsidR="001C4E67" w:rsidRPr="009856E5" w:rsidRDefault="001C4E67" w:rsidP="001C4E67">
      <w:pPr>
        <w:pStyle w:val="ListeParagraf"/>
        <w:numPr>
          <w:ilvl w:val="0"/>
          <w:numId w:val="3"/>
        </w:numPr>
        <w:jc w:val="both"/>
        <w:rPr>
          <w:rFonts w:ascii="Tahoma" w:hAnsi="Tahoma" w:cs="Tahoma"/>
          <w:bCs/>
          <w:sz w:val="20"/>
          <w:szCs w:val="20"/>
          <w:lang w:val="tr-TR"/>
        </w:rPr>
      </w:pPr>
      <w:r w:rsidRPr="009856E5">
        <w:rPr>
          <w:rFonts w:ascii="Tahoma" w:hAnsi="Tahoma" w:cs="Tahoma"/>
          <w:bCs/>
          <w:sz w:val="20"/>
          <w:szCs w:val="20"/>
          <w:lang w:val="tr-TR"/>
        </w:rPr>
        <w:t>Dayanım: Elektronik Harp (EH) Korumalı</w:t>
      </w:r>
    </w:p>
    <w:p w14:paraId="1D272342" w14:textId="37D21590" w:rsidR="001C4E67" w:rsidRDefault="001C4E67" w:rsidP="00AA6378">
      <w:pPr>
        <w:jc w:val="both"/>
        <w:rPr>
          <w:rFonts w:ascii="Tahoma" w:hAnsi="Tahoma" w:cs="Tahoma"/>
          <w:b/>
          <w:sz w:val="18"/>
          <w:szCs w:val="18"/>
          <w:lang w:val="tr-TR"/>
        </w:rPr>
      </w:pPr>
    </w:p>
    <w:p w14:paraId="5E3F0F23" w14:textId="1E24D916" w:rsidR="00B57A9D" w:rsidRDefault="00B57A9D" w:rsidP="00AA6378">
      <w:pPr>
        <w:jc w:val="both"/>
        <w:rPr>
          <w:rFonts w:ascii="Tahoma" w:hAnsi="Tahoma" w:cs="Tahoma"/>
          <w:b/>
          <w:color w:val="FF0000"/>
          <w:sz w:val="18"/>
          <w:szCs w:val="18"/>
          <w:lang w:val="tr-TR"/>
        </w:rPr>
      </w:pPr>
      <w:r w:rsidRPr="00B57A9D">
        <w:rPr>
          <w:rFonts w:ascii="Tahoma" w:hAnsi="Tahoma" w:cs="Tahoma"/>
          <w:b/>
          <w:color w:val="FF0000"/>
          <w:sz w:val="18"/>
          <w:szCs w:val="18"/>
          <w:lang w:val="tr-TR"/>
        </w:rPr>
        <w:t xml:space="preserve">STM TOGAN-Mini Video: </w:t>
      </w:r>
      <w:r w:rsidR="00FD1876">
        <w:rPr>
          <w:rFonts w:ascii="Tahoma" w:hAnsi="Tahoma" w:cs="Tahoma"/>
          <w:b/>
          <w:color w:val="FF0000"/>
          <w:sz w:val="18"/>
          <w:szCs w:val="18"/>
          <w:lang w:val="tr-TR"/>
        </w:rPr>
        <w:t xml:space="preserve"> </w:t>
      </w:r>
      <w:hyperlink r:id="rId7" w:history="1">
        <w:r w:rsidR="00FD1876" w:rsidRPr="0096552F">
          <w:rPr>
            <w:rStyle w:val="Kpr"/>
            <w:rFonts w:ascii="Tahoma" w:hAnsi="Tahoma" w:cs="Tahoma"/>
            <w:b/>
            <w:sz w:val="18"/>
            <w:szCs w:val="18"/>
            <w:lang w:val="tr-TR"/>
          </w:rPr>
          <w:t>https://we.tl/t-H9L34xkKDbUrDRsJ</w:t>
        </w:r>
      </w:hyperlink>
    </w:p>
    <w:p w14:paraId="7679C85B" w14:textId="77777777" w:rsidR="00FD1876" w:rsidRPr="00B57A9D" w:rsidRDefault="00FD1876" w:rsidP="00AA6378">
      <w:pPr>
        <w:jc w:val="both"/>
        <w:rPr>
          <w:rFonts w:ascii="Tahoma" w:hAnsi="Tahoma" w:cs="Tahoma"/>
          <w:b/>
          <w:color w:val="FF0000"/>
          <w:sz w:val="18"/>
          <w:szCs w:val="18"/>
          <w:lang w:val="tr-TR"/>
        </w:rPr>
      </w:pPr>
    </w:p>
    <w:p w14:paraId="4270C4DB" w14:textId="3FEDB435" w:rsidR="00AA6378" w:rsidRPr="009856E5" w:rsidRDefault="00AA6378" w:rsidP="00AA6378">
      <w:pPr>
        <w:jc w:val="both"/>
        <w:rPr>
          <w:rFonts w:ascii="Tahoma" w:hAnsi="Tahoma" w:cs="Tahoma"/>
          <w:b/>
          <w:sz w:val="18"/>
          <w:szCs w:val="18"/>
          <w:lang w:val="tr-TR"/>
        </w:rPr>
      </w:pPr>
      <w:r w:rsidRPr="009856E5">
        <w:rPr>
          <w:rFonts w:ascii="Tahoma" w:hAnsi="Tahoma" w:cs="Tahoma"/>
          <w:b/>
          <w:sz w:val="18"/>
          <w:szCs w:val="18"/>
          <w:lang w:val="tr-TR"/>
        </w:rPr>
        <w:t>STM Hakkında</w:t>
      </w:r>
    </w:p>
    <w:p w14:paraId="7B3CDB46" w14:textId="77777777" w:rsidR="00AA6378" w:rsidRPr="009856E5" w:rsidRDefault="00AA6378" w:rsidP="00AA6378">
      <w:pPr>
        <w:jc w:val="both"/>
        <w:rPr>
          <w:rFonts w:ascii="Tahoma" w:hAnsi="Tahoma" w:cs="Tahoma"/>
          <w:sz w:val="18"/>
          <w:szCs w:val="18"/>
          <w:lang w:val="tr-TR"/>
        </w:rPr>
      </w:pPr>
    </w:p>
    <w:p w14:paraId="471F9B62" w14:textId="01E8896B" w:rsidR="004F5F94" w:rsidRPr="00AC0ED5" w:rsidRDefault="004F5F94" w:rsidP="004F5F94">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68B504D6" w14:textId="2298C94F" w:rsidR="00AA6378" w:rsidRPr="009856E5" w:rsidRDefault="00AA6378" w:rsidP="00AA6378">
      <w:pPr>
        <w:jc w:val="both"/>
        <w:rPr>
          <w:rFonts w:ascii="Tahoma" w:hAnsi="Tahoma" w:cs="Tahoma"/>
          <w:sz w:val="18"/>
          <w:szCs w:val="18"/>
          <w:lang w:val="tr-TR"/>
        </w:rPr>
      </w:pPr>
    </w:p>
    <w:sectPr w:rsidR="00AA6378" w:rsidRPr="009856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E69B" w14:textId="77777777" w:rsidR="009D0C5B" w:rsidRDefault="009D0C5B" w:rsidP="00AA6378">
      <w:r>
        <w:separator/>
      </w:r>
    </w:p>
  </w:endnote>
  <w:endnote w:type="continuationSeparator" w:id="0">
    <w:p w14:paraId="163CE467" w14:textId="77777777" w:rsidR="009D0C5B" w:rsidRDefault="009D0C5B" w:rsidP="00AA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01ED" w14:textId="77777777" w:rsidR="001C4E67" w:rsidRDefault="001C4E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491A" w14:textId="5B35449A" w:rsidR="001C4E67" w:rsidRPr="003E5C27" w:rsidRDefault="001C4E67" w:rsidP="003E5C2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7011" w14:textId="77777777" w:rsidR="001C4E67" w:rsidRDefault="001C4E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9D4A" w14:textId="77777777" w:rsidR="009D0C5B" w:rsidRDefault="009D0C5B" w:rsidP="00AA6378">
      <w:r>
        <w:separator/>
      </w:r>
    </w:p>
  </w:footnote>
  <w:footnote w:type="continuationSeparator" w:id="0">
    <w:p w14:paraId="46DF52C3" w14:textId="77777777" w:rsidR="009D0C5B" w:rsidRDefault="009D0C5B" w:rsidP="00AA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A54E" w14:textId="77777777" w:rsidR="001C4E67" w:rsidRDefault="001C4E6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DF40" w14:textId="3B49A013" w:rsidR="00AA6378" w:rsidRDefault="00AA6378">
    <w:pPr>
      <w:pStyle w:val="stBilgi"/>
    </w:pPr>
    <w:r>
      <w:rPr>
        <w:noProof/>
        <w:lang w:val="tr-TR" w:eastAsia="tr-TR"/>
      </w:rPr>
      <w:drawing>
        <wp:inline distT="0" distB="0" distL="0" distR="0" wp14:anchorId="6C44B38C" wp14:editId="22A8F16E">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E314" w14:textId="77777777" w:rsidR="001C4E67" w:rsidRDefault="001C4E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2E9"/>
    <w:multiLevelType w:val="hybridMultilevel"/>
    <w:tmpl w:val="4AD2AF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46A4CC0"/>
    <w:multiLevelType w:val="hybridMultilevel"/>
    <w:tmpl w:val="55A4D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3A"/>
    <w:rsid w:val="000D531F"/>
    <w:rsid w:val="0010083A"/>
    <w:rsid w:val="001C4E67"/>
    <w:rsid w:val="0027573A"/>
    <w:rsid w:val="003E5C27"/>
    <w:rsid w:val="004F5F94"/>
    <w:rsid w:val="007C67E2"/>
    <w:rsid w:val="00806ACB"/>
    <w:rsid w:val="008C7A35"/>
    <w:rsid w:val="009856E5"/>
    <w:rsid w:val="009D0C5B"/>
    <w:rsid w:val="00A45D4E"/>
    <w:rsid w:val="00AA6378"/>
    <w:rsid w:val="00B57A9D"/>
    <w:rsid w:val="00B6392E"/>
    <w:rsid w:val="00CB4239"/>
    <w:rsid w:val="00DC0C6B"/>
    <w:rsid w:val="00EF625D"/>
    <w:rsid w:val="00FD1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69F1"/>
  <w15:chartTrackingRefBased/>
  <w15:docId w15:val="{E7B1EBB4-C861-47AC-92A0-81CD091C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78"/>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AA6378"/>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AA6378"/>
    <w:pPr>
      <w:ind w:left="720"/>
      <w:contextualSpacing/>
    </w:pPr>
  </w:style>
  <w:style w:type="character" w:customStyle="1" w:styleId="YokA">
    <w:name w:val="Yok A"/>
    <w:rsid w:val="00AA6378"/>
  </w:style>
  <w:style w:type="paragraph" w:styleId="stBilgi">
    <w:name w:val="header"/>
    <w:basedOn w:val="Normal"/>
    <w:link w:val="stBilgiChar"/>
    <w:uiPriority w:val="99"/>
    <w:unhideWhenUsed/>
    <w:rsid w:val="00AA6378"/>
    <w:pPr>
      <w:tabs>
        <w:tab w:val="center" w:pos="4536"/>
        <w:tab w:val="right" w:pos="9072"/>
      </w:tabs>
    </w:pPr>
  </w:style>
  <w:style w:type="character" w:customStyle="1" w:styleId="stBilgiChar">
    <w:name w:val="Üst Bilgi Char"/>
    <w:basedOn w:val="VarsaylanParagrafYazTipi"/>
    <w:link w:val="stBilgi"/>
    <w:uiPriority w:val="99"/>
    <w:rsid w:val="00AA6378"/>
    <w:rPr>
      <w:rFonts w:ascii="Calibri" w:hAnsi="Calibri" w:cs="Calibri"/>
      <w:u w:color="000000"/>
      <w:lang w:val="en-US"/>
    </w:rPr>
  </w:style>
  <w:style w:type="paragraph" w:styleId="AltBilgi">
    <w:name w:val="footer"/>
    <w:basedOn w:val="Normal"/>
    <w:link w:val="AltBilgiChar"/>
    <w:uiPriority w:val="99"/>
    <w:unhideWhenUsed/>
    <w:rsid w:val="00AA6378"/>
    <w:pPr>
      <w:tabs>
        <w:tab w:val="center" w:pos="4536"/>
        <w:tab w:val="right" w:pos="9072"/>
      </w:tabs>
    </w:pPr>
  </w:style>
  <w:style w:type="character" w:customStyle="1" w:styleId="AltBilgiChar">
    <w:name w:val="Alt Bilgi Char"/>
    <w:basedOn w:val="VarsaylanParagrafYazTipi"/>
    <w:link w:val="AltBilgi"/>
    <w:uiPriority w:val="99"/>
    <w:rsid w:val="00AA6378"/>
    <w:rPr>
      <w:rFonts w:ascii="Calibri" w:hAnsi="Calibri" w:cs="Calibri"/>
      <w:u w:color="000000"/>
      <w:lang w:val="en-US"/>
    </w:rPr>
  </w:style>
  <w:style w:type="character" w:styleId="Kpr">
    <w:name w:val="Hyperlink"/>
    <w:basedOn w:val="VarsaylanParagrafYazTipi"/>
    <w:uiPriority w:val="99"/>
    <w:unhideWhenUsed/>
    <w:rsid w:val="00FD1876"/>
    <w:rPr>
      <w:color w:val="0563C1" w:themeColor="hyperlink"/>
      <w:u w:val="single"/>
    </w:rPr>
  </w:style>
  <w:style w:type="character" w:styleId="zmlenmeyenBahsetme">
    <w:name w:val="Unresolved Mention"/>
    <w:basedOn w:val="VarsaylanParagrafYazTipi"/>
    <w:uiPriority w:val="99"/>
    <w:semiHidden/>
    <w:unhideWhenUsed/>
    <w:rsid w:val="00FD1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2439">
      <w:bodyDiv w:val="1"/>
      <w:marLeft w:val="0"/>
      <w:marRight w:val="0"/>
      <w:marTop w:val="0"/>
      <w:marBottom w:val="0"/>
      <w:divBdr>
        <w:top w:val="none" w:sz="0" w:space="0" w:color="auto"/>
        <w:left w:val="none" w:sz="0" w:space="0" w:color="auto"/>
        <w:bottom w:val="none" w:sz="0" w:space="0" w:color="auto"/>
        <w:right w:val="none" w:sz="0" w:space="0" w:color="auto"/>
      </w:divBdr>
    </w:div>
    <w:div w:id="15079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H9L34xkKDbUrDRsJ"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495</Words>
  <Characters>2827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12</cp:revision>
  <dcterms:created xsi:type="dcterms:W3CDTF">2026-03-24T15:57:00Z</dcterms:created>
  <dcterms:modified xsi:type="dcterms:W3CDTF">2026-05-04T20:08:00Z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cdc85272-582d-49ff-a587-8904d840462d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f1fa8af2-dcb5-4491-aa53-eea4abfb0d7a</vt:lpwstr>
  </property>
</Properties>
</file>